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0" w:type="dxa"/>
        <w:jc w:val="center"/>
        <w:tblCellSpacing w:w="0" w:type="dxa"/>
        <w:tblInd w:w="1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270"/>
      </w:tblGrid>
      <w:tr w:rsidR="00DD693A" w:rsidRPr="00C46003" w:rsidTr="00A53D12">
        <w:trPr>
          <w:trHeight w:val="450"/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3A0F89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32"/>
                <w:szCs w:val="32"/>
              </w:rPr>
            </w:pPr>
            <w:r w:rsidRPr="00C46003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32"/>
                <w:szCs w:val="32"/>
              </w:rPr>
              <w:t>縣立和美高級中學</w:t>
            </w:r>
            <w:r w:rsidRPr="00C46003">
              <w:rPr>
                <w:rFonts w:ascii="標楷體" w:eastAsia="標楷體" w:hAnsi="標楷體" w:cs="Times New Roman"/>
                <w:bCs/>
                <w:color w:val="000000" w:themeColor="text1"/>
                <w:kern w:val="0"/>
                <w:sz w:val="32"/>
                <w:szCs w:val="32"/>
              </w:rPr>
              <w:t>「教學用筆記型電腦」借用管理辦法</w:t>
            </w:r>
          </w:p>
        </w:tc>
      </w:tr>
      <w:tr w:rsidR="00DD693A" w:rsidRPr="00C46003" w:rsidTr="00A53D12">
        <w:trPr>
          <w:trHeight w:val="315"/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3A0F89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一、目的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A53D12" w:rsidRPr="00C46003" w:rsidRDefault="00DD693A" w:rsidP="00DD693A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為有效管理本校「教學用筆記型電腦」之借用情形，及提昇教師之教學效能，特定此</w:t>
            </w:r>
          </w:p>
          <w:p w:rsidR="00DD693A" w:rsidRPr="00C46003" w:rsidRDefault="00DD693A" w:rsidP="00A53D12">
            <w:pPr>
              <w:widowControl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辦法。</w:t>
            </w:r>
          </w:p>
        </w:tc>
      </w:tr>
      <w:tr w:rsidR="00DD693A" w:rsidRPr="00C46003" w:rsidTr="00A53D12">
        <w:trPr>
          <w:trHeight w:val="315"/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3A0F89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二、借用對象</w:t>
            </w:r>
          </w:p>
        </w:tc>
      </w:tr>
      <w:tr w:rsidR="00DD693A" w:rsidRPr="00C46003" w:rsidTr="00A53D12">
        <w:trPr>
          <w:trHeight w:val="315"/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C4600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(一)</w:t>
            </w:r>
            <w:r w:rsidR="002A1F94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本校</w:t>
            </w:r>
            <w:r w:rsidR="002A1F94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教職員工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3A0F89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三、借用期間及注意事項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C93677" w:rsidRPr="00C46003" w:rsidRDefault="004410C4" w:rsidP="00C93677">
            <w:pPr>
              <w:pStyle w:val="a3"/>
              <w:widowControl/>
              <w:numPr>
                <w:ilvl w:val="0"/>
                <w:numId w:val="3"/>
              </w:numPr>
              <w:ind w:leftChars="0" w:left="950" w:hanging="545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行政人員</w:t>
            </w:r>
            <w:r w:rsidR="00DD693A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有業務需求且無桌上型電腦者，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自借用日到該學</w:t>
            </w:r>
            <w:r w:rsidR="00DD693A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終止，</w:t>
            </w:r>
            <w:r w:rsidR="00DD693A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寒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暑假期間如需要</w:t>
            </w:r>
            <w:r w:rsidR="00E72DBD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借用</w:t>
            </w:r>
            <w:r w:rsidR="00E72DBD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需經教務主任同意延長借用</w:t>
            </w:r>
            <w:r w:rsidRPr="00C46003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DD693A" w:rsidRPr="00C46003" w:rsidRDefault="00DD693A" w:rsidP="00C93677">
            <w:pPr>
              <w:pStyle w:val="a3"/>
              <w:widowControl/>
              <w:numPr>
                <w:ilvl w:val="0"/>
                <w:numId w:val="3"/>
              </w:numPr>
              <w:ind w:leftChars="0" w:left="950" w:hanging="545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有授課需求或教學使用者，借用期以三天為限(特殊情形則需教務主任同意延長借用時間)。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BE6F69" w:rsidRPr="00C46003" w:rsidRDefault="00DD693A" w:rsidP="00C46003">
            <w:pPr>
              <w:widowControl/>
              <w:tabs>
                <w:tab w:val="left" w:pos="383"/>
              </w:tabs>
              <w:ind w:left="948" w:hangingChars="395" w:hanging="948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(</w:t>
            </w:r>
            <w:r w:rsidR="00C93677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三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)基於財產保管之盤點維護與資訊安全檢查，</w:t>
            </w:r>
            <w:r w:rsidR="00BE6F69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無行政業務需求之借用教師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期末</w:t>
            </w:r>
            <w:r w:rsidR="00BE6F69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皆須歸還教務處。</w:t>
            </w:r>
          </w:p>
          <w:p w:rsidR="00DD693A" w:rsidRPr="00C46003" w:rsidRDefault="00C93677" w:rsidP="00BE6F69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   (四)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請教師做好以下注意要點</w:t>
            </w:r>
            <w:r w:rsidR="00BE6F69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再歸還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BE6F69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　　1.請檢測軟硬體是否有異常現象，若有問題請速繳回辦理保固送修。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C46003">
            <w:pPr>
              <w:widowControl/>
              <w:ind w:left="1200" w:hangingChars="500" w:hanging="120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　　2.請「完成防毒軟體更新」並「進行全系統病毒掃描」，移除病毒或可疑檔案。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3529C4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　　3.請移除非法軟體，</w:t>
            </w:r>
            <w:r w:rsidR="003529C4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以及自己所下載之軟體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3A0F89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四、管理要點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E5300F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(一)</w:t>
            </w:r>
            <w:r w:rsidR="00E5300F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本設備為教育部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補助，</w:t>
            </w:r>
            <w:r w:rsidR="003529C4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用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以提供</w:t>
            </w:r>
            <w:r w:rsidR="00E72DBD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行政人員業務處理及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教師教學使用為主。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C46003">
            <w:pPr>
              <w:widowControl/>
              <w:ind w:left="960" w:hangingChars="400" w:hanging="96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(</w:t>
            </w:r>
            <w:r w:rsidR="00BE6F69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二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)借用者除操作需要外，不得任意拆解設備、增刪原始軟體檔案及設定或灌入非法軟體。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BE6F69" w:rsidP="00BE5699">
            <w:pPr>
              <w:widowControl/>
              <w:ind w:leftChars="200" w:left="960" w:hangingChars="200" w:hanging="48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(三)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設備借用期間，借用者需負責保管責任，如有損壞請盡速通知設備組辦理維修；若因</w:t>
            </w:r>
            <w:r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使用</w:t>
            </w:r>
            <w:r w:rsidR="00DD693A"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不當使設備損毀或遺失，借用人需負責修復或賠償之責任。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C46003">
            <w:pPr>
              <w:widowControl/>
              <w:ind w:left="960" w:hangingChars="400" w:hanging="96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(</w:t>
            </w:r>
            <w:r w:rsidR="00BE6F69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四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)歸還前請自行將個人檔案備份並刪除，學校將進行系統還原，不負保存檔案之責任。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C46003">
            <w:pPr>
              <w:widowControl/>
              <w:ind w:left="960" w:hangingChars="400" w:hanging="960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　　(</w:t>
            </w:r>
            <w:r w:rsidR="00BE6F69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五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)借用期間若因設備組業務檢查，借用人</w:t>
            </w:r>
            <w:r w:rsidR="00E5300F" w:rsidRPr="00C46003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需</w:t>
            </w: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配合迅速繳回借用之設備。</w:t>
            </w:r>
          </w:p>
        </w:tc>
      </w:tr>
      <w:tr w:rsidR="00DD693A" w:rsidRPr="00C46003" w:rsidTr="00A53D12">
        <w:trPr>
          <w:tblCellSpacing w:w="0" w:type="dxa"/>
          <w:jc w:val="center"/>
        </w:trPr>
        <w:tc>
          <w:tcPr>
            <w:tcW w:w="9270" w:type="dxa"/>
            <w:shd w:val="clear" w:color="auto" w:fill="FFFFFF"/>
            <w:vAlign w:val="center"/>
            <w:hideMark/>
          </w:tcPr>
          <w:p w:rsidR="00DD693A" w:rsidRPr="00C46003" w:rsidRDefault="00DD693A" w:rsidP="00E5300F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五、本辦法陳校長核</w:t>
            </w:r>
            <w:r w:rsidR="004E099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可</w:t>
            </w:r>
            <w:bookmarkStart w:id="0" w:name="_GoBack"/>
            <w:bookmarkEnd w:id="0"/>
            <w:r w:rsidRPr="00C46003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後公佈實施，修正時亦同。</w:t>
            </w:r>
          </w:p>
        </w:tc>
      </w:tr>
    </w:tbl>
    <w:p w:rsidR="00DD693A" w:rsidRPr="00BE5699" w:rsidRDefault="00DD693A" w:rsidP="00DD693A">
      <w:pPr>
        <w:rPr>
          <w:rFonts w:ascii="標楷體" w:eastAsia="標楷體" w:hAnsi="標楷體"/>
          <w:szCs w:val="24"/>
        </w:rPr>
      </w:pPr>
    </w:p>
    <w:p w:rsidR="00960067" w:rsidRPr="00BE5699" w:rsidRDefault="003529C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3529C4">
        <w:rPr>
          <w:rFonts w:ascii="標楷體" w:eastAsia="標楷體" w:hAnsi="標楷體" w:hint="eastAsia"/>
          <w:szCs w:val="24"/>
        </w:rPr>
        <w:t>承辦人        教務主任          總務處              秘書                校長</w:t>
      </w:r>
    </w:p>
    <w:sectPr w:rsidR="00960067" w:rsidRPr="00BE5699" w:rsidSect="00A53D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C8" w:rsidRDefault="001627C8" w:rsidP="003529C4">
      <w:r>
        <w:separator/>
      </w:r>
    </w:p>
  </w:endnote>
  <w:endnote w:type="continuationSeparator" w:id="0">
    <w:p w:rsidR="001627C8" w:rsidRDefault="001627C8" w:rsidP="0035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C8" w:rsidRDefault="001627C8" w:rsidP="003529C4">
      <w:r>
        <w:separator/>
      </w:r>
    </w:p>
  </w:footnote>
  <w:footnote w:type="continuationSeparator" w:id="0">
    <w:p w:rsidR="001627C8" w:rsidRDefault="001627C8" w:rsidP="0035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977"/>
    <w:multiLevelType w:val="hybridMultilevel"/>
    <w:tmpl w:val="2EFA9C6A"/>
    <w:lvl w:ilvl="0" w:tplc="9AAAE69A">
      <w:start w:val="1"/>
      <w:numFmt w:val="taiwaneseCountingThousand"/>
      <w:lvlText w:val="%1、"/>
      <w:lvlJc w:val="left"/>
      <w:pPr>
        <w:ind w:left="118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">
    <w:nsid w:val="2D845409"/>
    <w:multiLevelType w:val="hybridMultilevel"/>
    <w:tmpl w:val="D52A2A34"/>
    <w:lvl w:ilvl="0" w:tplc="033A0F6A">
      <w:start w:val="1"/>
      <w:numFmt w:val="taiwaneseCountingThousand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>
    <w:nsid w:val="46B72CEF"/>
    <w:multiLevelType w:val="hybridMultilevel"/>
    <w:tmpl w:val="67B2A01E"/>
    <w:lvl w:ilvl="0" w:tplc="2C7ACF32">
      <w:start w:val="1"/>
      <w:numFmt w:val="taiwaneseCountingThousand"/>
      <w:lvlText w:val="第%1條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3A"/>
    <w:rsid w:val="001627C8"/>
    <w:rsid w:val="001D0858"/>
    <w:rsid w:val="002A1F94"/>
    <w:rsid w:val="003529C4"/>
    <w:rsid w:val="004410C4"/>
    <w:rsid w:val="004E099F"/>
    <w:rsid w:val="00960067"/>
    <w:rsid w:val="00A53D12"/>
    <w:rsid w:val="00BE5699"/>
    <w:rsid w:val="00BE6F69"/>
    <w:rsid w:val="00C46003"/>
    <w:rsid w:val="00C93677"/>
    <w:rsid w:val="00DD693A"/>
    <w:rsid w:val="00DE6B61"/>
    <w:rsid w:val="00E5300F"/>
    <w:rsid w:val="00E72DBD"/>
    <w:rsid w:val="00F6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9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9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2014-08-21T07:01:00Z</dcterms:created>
  <dcterms:modified xsi:type="dcterms:W3CDTF">2018-02-13T06:52:00Z</dcterms:modified>
</cp:coreProperties>
</file>