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BA9" w:rsidRDefault="005F2BA9" w:rsidP="005F2BA9">
      <w:pPr>
        <w:jc w:val="center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</w:rPr>
        <w:t>彰化縣立和美高中多元評量作品</w:t>
      </w:r>
    </w:p>
    <w:p w:rsidR="005F2BA9" w:rsidRDefault="001D6E01" w:rsidP="005F2BA9">
      <w:pPr>
        <w:rPr>
          <w:rFonts w:ascii="標楷體" w:eastAsia="標楷體" w:hAnsi="標楷體"/>
          <w:b/>
          <w:sz w:val="28"/>
          <w:szCs w:val="28"/>
        </w:rPr>
      </w:pPr>
      <w:r w:rsidRPr="0093303E">
        <w:rPr>
          <w:rFonts w:ascii="標楷體" w:eastAsia="標楷體" w:hAnsi="標楷體" w:hint="eastAsia"/>
          <w:b/>
          <w:sz w:val="28"/>
          <w:szCs w:val="28"/>
          <w:u w:val="single"/>
        </w:rPr>
        <w:t>10</w:t>
      </w:r>
      <w:r w:rsidR="0093303E" w:rsidRPr="0093303E">
        <w:rPr>
          <w:rFonts w:ascii="標楷體" w:eastAsia="標楷體" w:hAnsi="標楷體" w:hint="eastAsia"/>
          <w:b/>
          <w:sz w:val="28"/>
          <w:szCs w:val="28"/>
          <w:u w:val="single"/>
        </w:rPr>
        <w:t>6學年度</w:t>
      </w:r>
      <w:r w:rsidR="0093303E">
        <w:rPr>
          <w:rFonts w:ascii="標楷體" w:eastAsia="標楷體" w:hAnsi="標楷體" w:hint="eastAsia"/>
          <w:b/>
          <w:sz w:val="28"/>
          <w:szCs w:val="28"/>
        </w:rPr>
        <w:t xml:space="preserve">　</w:t>
      </w:r>
      <w:r w:rsidR="0093303E" w:rsidRPr="0093303E">
        <w:rPr>
          <w:rFonts w:ascii="標楷體" w:eastAsia="標楷體" w:hAnsi="標楷體" w:hint="eastAsia"/>
          <w:b/>
          <w:sz w:val="28"/>
          <w:szCs w:val="28"/>
          <w:u w:val="single"/>
        </w:rPr>
        <w:t>第二</w:t>
      </w:r>
      <w:r w:rsidR="005F2BA9" w:rsidRPr="0093303E">
        <w:rPr>
          <w:rFonts w:ascii="標楷體" w:eastAsia="標楷體" w:hAnsi="標楷體" w:hint="eastAsia"/>
          <w:b/>
          <w:sz w:val="28"/>
          <w:szCs w:val="28"/>
          <w:u w:val="single"/>
        </w:rPr>
        <w:t>學期社會領域</w:t>
      </w:r>
      <w:r w:rsidR="009E0C89">
        <w:rPr>
          <w:rFonts w:ascii="標楷體" w:eastAsia="標楷體" w:hAnsi="標楷體" w:hint="eastAsia"/>
          <w:b/>
          <w:sz w:val="28"/>
          <w:szCs w:val="28"/>
          <w:u w:val="single"/>
        </w:rPr>
        <w:t>國一課程</w:t>
      </w:r>
      <w:r w:rsidR="005F2BA9">
        <w:rPr>
          <w:rFonts w:ascii="標楷體" w:eastAsia="標楷體" w:hAnsi="標楷體" w:hint="eastAsia"/>
          <w:b/>
          <w:sz w:val="28"/>
          <w:szCs w:val="28"/>
        </w:rPr>
        <w:t xml:space="preserve">　</w:t>
      </w:r>
      <w:r w:rsidR="00BB0397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93303E">
        <w:rPr>
          <w:rFonts w:ascii="標楷體" w:eastAsia="標楷體" w:hAnsi="標楷體" w:hint="eastAsia"/>
          <w:b/>
          <w:sz w:val="28"/>
          <w:szCs w:val="28"/>
          <w:u w:val="single"/>
        </w:rPr>
        <w:t>設計者：黃玉婷</w:t>
      </w:r>
    </w:p>
    <w:p w:rsidR="00BB0397" w:rsidRPr="00BB0397" w:rsidRDefault="0093303E" w:rsidP="00BB0397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方案名稱：台灣人口紅利Bye bye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!!</w:t>
      </w:r>
    </w:p>
    <w:p w:rsidR="005F2BA9" w:rsidRDefault="005F2BA9" w:rsidP="005F2BA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貳、</w:t>
      </w:r>
      <w:r w:rsidR="00385F6A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評量內容</w:t>
      </w:r>
    </w:p>
    <w:p w:rsidR="005F2BA9" w:rsidRDefault="0093303E" w:rsidP="005F2BA9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一、主題：台灣人口老化的嚴重性及因應之道</w:t>
      </w:r>
    </w:p>
    <w:p w:rsidR="005F2BA9" w:rsidRDefault="005F2BA9" w:rsidP="005F2BA9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二、設計理念：</w:t>
      </w:r>
    </w:p>
    <w:p w:rsidR="005F2BA9" w:rsidRDefault="005F2BA9" w:rsidP="00F555CC">
      <w:pPr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>配合十二年國民教育改革，</w:t>
      </w:r>
      <w:r w:rsidR="00986973">
        <w:rPr>
          <w:rFonts w:ascii="標楷體" w:eastAsia="標楷體" w:hAnsi="標楷體" w:hint="eastAsia"/>
          <w:sz w:val="28"/>
          <w:szCs w:val="28"/>
        </w:rPr>
        <w:t>將學生日常生活中頻繁接觸的題材，放入學習中的</w:t>
      </w:r>
      <w:r w:rsidR="0093303E">
        <w:rPr>
          <w:rFonts w:ascii="標楷體" w:eastAsia="標楷體" w:hAnsi="標楷體" w:hint="eastAsia"/>
          <w:sz w:val="28"/>
          <w:szCs w:val="28"/>
        </w:rPr>
        <w:t>人文地理元素，讓地理</w:t>
      </w:r>
      <w:r w:rsidR="00986973">
        <w:rPr>
          <w:rFonts w:ascii="標楷體" w:eastAsia="標楷體" w:hAnsi="標楷體" w:hint="eastAsia"/>
          <w:sz w:val="28"/>
          <w:szCs w:val="28"/>
        </w:rPr>
        <w:t>教育不再是單純的死記，也可以透過這份</w:t>
      </w:r>
      <w:r w:rsidR="0093303E">
        <w:rPr>
          <w:rFonts w:ascii="標楷體" w:eastAsia="標楷體" w:hAnsi="標楷體" w:hint="eastAsia"/>
          <w:sz w:val="28"/>
          <w:szCs w:val="28"/>
        </w:rPr>
        <w:t>學習單的</w:t>
      </w:r>
      <w:r w:rsidR="00986973">
        <w:rPr>
          <w:rFonts w:ascii="標楷體" w:eastAsia="標楷體" w:hAnsi="標楷體" w:hint="eastAsia"/>
          <w:sz w:val="28"/>
          <w:szCs w:val="28"/>
        </w:rPr>
        <w:t>評量，使學生</w:t>
      </w:r>
      <w:r w:rsidR="0093303E">
        <w:rPr>
          <w:rFonts w:ascii="標楷體" w:eastAsia="標楷體" w:hAnsi="標楷體" w:hint="eastAsia"/>
          <w:sz w:val="28"/>
          <w:szCs w:val="28"/>
        </w:rPr>
        <w:t>能一同關心台灣人口結構劇變所帶來的影響</w:t>
      </w:r>
      <w:r w:rsidR="00986973">
        <w:rPr>
          <w:rFonts w:ascii="標楷體" w:eastAsia="標楷體" w:hAnsi="標楷體" w:hint="eastAsia"/>
          <w:sz w:val="28"/>
          <w:szCs w:val="28"/>
        </w:rPr>
        <w:t>，</w:t>
      </w:r>
      <w:r w:rsidR="00F555CC" w:rsidRPr="00F555CC">
        <w:rPr>
          <w:rFonts w:ascii="標楷體" w:eastAsia="標楷體" w:hAnsi="標楷體" w:hint="eastAsia"/>
          <w:sz w:val="28"/>
          <w:szCs w:val="28"/>
        </w:rPr>
        <w:t>能更深入理解課文內容，並延伸至生活經驗</w:t>
      </w:r>
      <w:r w:rsidR="00F555CC">
        <w:rPr>
          <w:rFonts w:ascii="標楷體" w:eastAsia="標楷體" w:hAnsi="標楷體" w:hint="eastAsia"/>
          <w:szCs w:val="24"/>
        </w:rPr>
        <w:t>。</w:t>
      </w:r>
    </w:p>
    <w:p w:rsidR="00F555CC" w:rsidRPr="00F555CC" w:rsidRDefault="00F555CC" w:rsidP="00F555CC">
      <w:pPr>
        <w:spacing w:line="500" w:lineRule="exact"/>
        <w:rPr>
          <w:rFonts w:ascii="標楷體" w:eastAsia="標楷體" w:hAnsi="標楷體"/>
          <w:szCs w:val="24"/>
        </w:rPr>
      </w:pPr>
    </w:p>
    <w:p w:rsidR="002C4B2F" w:rsidRDefault="005F2BA9" w:rsidP="005F2BA9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三、評量內容說明（請附評量內容）。</w:t>
      </w:r>
    </w:p>
    <w:p w:rsidR="00F555CC" w:rsidRDefault="00F555CC" w:rsidP="00F555CC">
      <w:pPr>
        <w:widowControl/>
        <w:spacing w:before="100" w:beforeAutospacing="1" w:after="100" w:afterAutospacing="1" w:line="200" w:lineRule="exact"/>
        <w:outlineLvl w:val="2"/>
        <w:rPr>
          <w:rFonts w:ascii="標楷體" w:eastAsia="標楷體" w:hAnsi="標楷體"/>
          <w:szCs w:val="24"/>
        </w:rPr>
      </w:pPr>
      <w:r w:rsidRPr="004F5AD5">
        <w:rPr>
          <w:rFonts w:ascii="標楷體" w:eastAsia="標楷體" w:hAnsi="標楷體" w:hint="eastAsia"/>
          <w:szCs w:val="24"/>
        </w:rPr>
        <w:t>(一)</w:t>
      </w:r>
      <w:r>
        <w:rPr>
          <w:rFonts w:ascii="標楷體" w:eastAsia="標楷體" w:hAnsi="標楷體" w:hint="eastAsia"/>
          <w:szCs w:val="24"/>
        </w:rPr>
        <w:t>評量範圍</w:t>
      </w:r>
      <w:r w:rsidRPr="00AB4D28">
        <w:rPr>
          <w:rFonts w:ascii="標楷體" w:eastAsia="標楷體" w:hAnsi="標楷體" w:hint="eastAsia"/>
          <w:szCs w:val="24"/>
        </w:rPr>
        <w:t>：</w:t>
      </w:r>
      <w:r w:rsidR="00D7567B">
        <w:rPr>
          <w:rFonts w:ascii="標楷體" w:eastAsia="標楷體" w:hAnsi="標楷體" w:hint="eastAsia"/>
          <w:szCs w:val="24"/>
        </w:rPr>
        <w:t xml:space="preserve">地理第二冊第一課1-4台灣人口議題 </w:t>
      </w:r>
      <w:r w:rsidR="002C4B2F" w:rsidRPr="002C4B2F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385F6A" w:rsidRPr="00385F6A" w:rsidRDefault="00D7567B" w:rsidP="00D7567B">
      <w:pPr>
        <w:spacing w:line="460" w:lineRule="exact"/>
        <w:rPr>
          <w:rFonts w:ascii="標楷體" w:eastAsia="標楷體" w:hAnsi="標楷體"/>
          <w:szCs w:val="24"/>
        </w:rPr>
      </w:pPr>
      <w:r w:rsidRPr="00965B40">
        <w:rPr>
          <w:rFonts w:ascii="標楷體" w:eastAsia="標楷體" w:hAnsi="標楷體" w:hint="eastAsia"/>
          <w:szCs w:val="24"/>
        </w:rPr>
        <w:t>(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二</w:t>
      </w:r>
      <w:r w:rsidRPr="00965B40">
        <w:rPr>
          <w:rFonts w:ascii="標楷體" w:eastAsia="標楷體" w:hAnsi="標楷體" w:hint="eastAsia"/>
          <w:szCs w:val="24"/>
        </w:rPr>
        <w:t>)評量形式：</w:t>
      </w:r>
      <w:r w:rsidR="00385F6A">
        <w:rPr>
          <w:rFonts w:ascii="標楷體" w:eastAsia="標楷體" w:hAnsi="標楷體" w:hint="eastAsia"/>
          <w:szCs w:val="24"/>
        </w:rPr>
        <w:t>學習單</w:t>
      </w:r>
      <w:r w:rsidR="00500310">
        <w:rPr>
          <w:rFonts w:ascii="標楷體" w:eastAsia="標楷體" w:hAnsi="標楷體" w:hint="eastAsia"/>
          <w:szCs w:val="24"/>
        </w:rPr>
        <w:t>一張</w:t>
      </w:r>
      <w:r w:rsidR="00385F6A">
        <w:rPr>
          <w:rFonts w:ascii="標楷體" w:eastAsia="標楷體" w:hAnsi="標楷體" w:hint="eastAsia"/>
          <w:szCs w:val="24"/>
        </w:rPr>
        <w:t>(雙面)</w:t>
      </w:r>
    </w:p>
    <w:p w:rsidR="00385F6A" w:rsidRDefault="00385F6A" w:rsidP="00D7567B">
      <w:pPr>
        <w:spacing w:line="4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1.</w:t>
      </w:r>
      <w:r w:rsidR="00500310">
        <w:rPr>
          <w:rFonts w:ascii="標楷體" w:eastAsia="標楷體" w:hAnsi="標楷體" w:hint="eastAsia"/>
          <w:szCs w:val="24"/>
        </w:rPr>
        <w:t>正面</w:t>
      </w:r>
      <w:r>
        <w:rPr>
          <w:rFonts w:ascii="標楷體" w:eastAsia="標楷體" w:hAnsi="標楷體" w:hint="eastAsia"/>
          <w:szCs w:val="24"/>
        </w:rPr>
        <w:t>─從新聞節錄一篇與主題相關的文章:</w:t>
      </w:r>
      <w:r w:rsidRPr="00385F6A">
        <w:rPr>
          <w:rFonts w:ascii="標楷體" w:eastAsia="標楷體" w:hAnsi="標楷體" w:hint="eastAsia"/>
          <w:szCs w:val="24"/>
        </w:rPr>
        <w:t>台灣人口紅利Bye bye</w:t>
      </w:r>
      <w:r w:rsidRPr="00385F6A">
        <w:rPr>
          <w:rFonts w:ascii="標楷體" w:eastAsia="標楷體" w:hAnsi="標楷體"/>
          <w:szCs w:val="24"/>
        </w:rPr>
        <w:t xml:space="preserve"> </w:t>
      </w:r>
      <w:r w:rsidRPr="00385F6A">
        <w:rPr>
          <w:rFonts w:ascii="標楷體" w:eastAsia="標楷體" w:hAnsi="標楷體" w:hint="eastAsia"/>
          <w:szCs w:val="24"/>
        </w:rPr>
        <w:t>!!</w:t>
      </w:r>
    </w:p>
    <w:p w:rsidR="00983184" w:rsidRDefault="00500310" w:rsidP="00D7567B">
      <w:pPr>
        <w:spacing w:line="4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同學們閱讀完</w:t>
      </w:r>
      <w:r w:rsidR="00983184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除了依照文章內容回答重要概念，也可藉由一些</w:t>
      </w:r>
    </w:p>
    <w:p w:rsidR="00500310" w:rsidRDefault="00983184" w:rsidP="00D7567B">
      <w:pPr>
        <w:spacing w:line="4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</w:t>
      </w:r>
      <w:r w:rsidR="00500310">
        <w:rPr>
          <w:rFonts w:ascii="標楷體" w:eastAsia="標楷體" w:hAnsi="標楷體" w:hint="eastAsia"/>
          <w:szCs w:val="24"/>
        </w:rPr>
        <w:t>全球人口議題的特有名詞，上網查詢，關心全球的人口問題。</w:t>
      </w:r>
    </w:p>
    <w:p w:rsidR="00EF492B" w:rsidRDefault="00500310" w:rsidP="00D7567B">
      <w:pPr>
        <w:spacing w:line="4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2.背面─</w:t>
      </w:r>
      <w:r w:rsidR="00983184">
        <w:rPr>
          <w:rFonts w:ascii="標楷體" w:eastAsia="標楷體" w:hAnsi="標楷體" w:hint="eastAsia"/>
          <w:szCs w:val="24"/>
        </w:rPr>
        <w:t>以詼諧的方式畫出50年後台灣因人口老化可能產生的各種現象及</w:t>
      </w:r>
    </w:p>
    <w:p w:rsidR="00983184" w:rsidRDefault="00EF492B" w:rsidP="00D7567B">
      <w:pPr>
        <w:spacing w:line="4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</w:t>
      </w:r>
      <w:r w:rsidR="00983184">
        <w:rPr>
          <w:rFonts w:ascii="標楷體" w:eastAsia="標楷體" w:hAnsi="標楷體" w:hint="eastAsia"/>
          <w:szCs w:val="24"/>
        </w:rPr>
        <w:t>問題。</w:t>
      </w:r>
    </w:p>
    <w:p w:rsidR="00500310" w:rsidRPr="00500310" w:rsidRDefault="00500310" w:rsidP="00D7567B">
      <w:pPr>
        <w:spacing w:line="460" w:lineRule="exact"/>
        <w:rPr>
          <w:rFonts w:ascii="標楷體" w:eastAsia="標楷體" w:hAnsi="標楷體"/>
          <w:szCs w:val="24"/>
        </w:rPr>
      </w:pPr>
    </w:p>
    <w:p w:rsidR="00385F6A" w:rsidRDefault="00385F6A" w:rsidP="00385F6A">
      <w:pPr>
        <w:rPr>
          <w:rFonts w:ascii="標楷體" w:eastAsia="標楷體" w:hAnsi="標楷體"/>
          <w:sz w:val="28"/>
          <w:szCs w:val="28"/>
        </w:rPr>
      </w:pPr>
      <w:r w:rsidRPr="00385F6A">
        <w:rPr>
          <w:rFonts w:ascii="標楷體" w:eastAsia="標楷體" w:hAnsi="標楷體" w:hint="eastAsia"/>
          <w:b/>
          <w:sz w:val="28"/>
          <w:szCs w:val="28"/>
        </w:rPr>
        <w:t>四、評量規準</w:t>
      </w:r>
    </w:p>
    <w:p w:rsidR="002C4B2F" w:rsidRDefault="002C4B2F" w:rsidP="002C4B2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1.</w:t>
      </w:r>
      <w:r w:rsidRPr="008A5C60">
        <w:rPr>
          <w:rFonts w:ascii="標楷體" w:eastAsia="標楷體" w:hAnsi="標楷體" w:hint="eastAsia"/>
          <w:sz w:val="28"/>
          <w:szCs w:val="28"/>
        </w:rPr>
        <w:t>確實</w:t>
      </w:r>
      <w:r>
        <w:rPr>
          <w:rFonts w:ascii="標楷體" w:eastAsia="標楷體" w:hAnsi="標楷體" w:hint="eastAsia"/>
          <w:sz w:val="28"/>
          <w:szCs w:val="28"/>
        </w:rPr>
        <w:t>閱讀學習單，用螢光筆或紅筆畫出關鍵句，佔10％</w:t>
      </w:r>
    </w:p>
    <w:p w:rsidR="002C4B2F" w:rsidRDefault="002C4B2F" w:rsidP="002C4B2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2.書寫學習單的問</w:t>
      </w:r>
      <w:r w:rsidR="00385F6A">
        <w:rPr>
          <w:rFonts w:ascii="標楷體" w:eastAsia="標楷體" w:hAnsi="標楷體" w:hint="eastAsia"/>
          <w:sz w:val="28"/>
          <w:szCs w:val="28"/>
        </w:rPr>
        <w:t>答</w:t>
      </w:r>
      <w:r>
        <w:rPr>
          <w:rFonts w:ascii="標楷體" w:eastAsia="標楷體" w:hAnsi="標楷體" w:hint="eastAsia"/>
          <w:sz w:val="28"/>
          <w:szCs w:val="28"/>
        </w:rPr>
        <w:t>題，工整及準確度，佔30％</w:t>
      </w:r>
    </w:p>
    <w:p w:rsidR="002C4B2F" w:rsidRDefault="002C4B2F" w:rsidP="002C4B2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3.</w:t>
      </w:r>
      <w:r w:rsidR="00D7567B">
        <w:rPr>
          <w:rFonts w:ascii="標楷體" w:eastAsia="標楷體" w:hAnsi="標楷體" w:hint="eastAsia"/>
          <w:sz w:val="28"/>
          <w:szCs w:val="28"/>
        </w:rPr>
        <w:t>繪圖內容的創意，佔40％</w:t>
      </w:r>
    </w:p>
    <w:p w:rsidR="002C4B2F" w:rsidRDefault="00D7567B" w:rsidP="002C4B2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4</w:t>
      </w:r>
      <w:r w:rsidR="002C4B2F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版面色彩配置，佔2</w:t>
      </w:r>
      <w:r w:rsidR="002C4B2F">
        <w:rPr>
          <w:rFonts w:ascii="標楷體" w:eastAsia="標楷體" w:hAnsi="標楷體" w:hint="eastAsia"/>
          <w:sz w:val="28"/>
          <w:szCs w:val="28"/>
        </w:rPr>
        <w:t>0％</w:t>
      </w:r>
    </w:p>
    <w:p w:rsidR="00EE74BD" w:rsidRPr="00C96F8B" w:rsidRDefault="00385F6A" w:rsidP="00EE74BD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五</w:t>
      </w:r>
      <w:r w:rsidR="00EE74BD" w:rsidRPr="00C96F8B">
        <w:rPr>
          <w:rFonts w:ascii="標楷體" w:eastAsia="標楷體" w:hAnsi="標楷體" w:hint="eastAsia"/>
          <w:b/>
          <w:sz w:val="28"/>
          <w:szCs w:val="28"/>
        </w:rPr>
        <w:t>、實施情形說明</w:t>
      </w:r>
    </w:p>
    <w:p w:rsidR="002154E8" w:rsidRDefault="00EF492B" w:rsidP="002154E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2154E8" w:rsidRPr="002154E8">
        <w:rPr>
          <w:rFonts w:ascii="標楷體" w:eastAsia="標楷體" w:hAnsi="標楷體" w:hint="eastAsia"/>
          <w:sz w:val="28"/>
          <w:szCs w:val="28"/>
        </w:rPr>
        <w:t>引起動機：</w:t>
      </w:r>
      <w:r>
        <w:rPr>
          <w:rFonts w:ascii="標楷體" w:eastAsia="標楷體" w:hAnsi="標楷體"/>
          <w:sz w:val="28"/>
          <w:szCs w:val="28"/>
        </w:rPr>
        <w:t xml:space="preserve"> </w:t>
      </w:r>
    </w:p>
    <w:p w:rsidR="009E0C89" w:rsidRDefault="00EF492B" w:rsidP="009E0C8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a.</w:t>
      </w:r>
      <w:r w:rsidR="00661692">
        <w:rPr>
          <w:rFonts w:ascii="標楷體" w:eastAsia="標楷體" w:hAnsi="標楷體" w:hint="eastAsia"/>
          <w:sz w:val="28"/>
          <w:szCs w:val="28"/>
        </w:rPr>
        <w:t>藉由短片了解日本</w:t>
      </w:r>
      <w:r w:rsidRPr="00EF492B">
        <w:rPr>
          <w:rFonts w:ascii="標楷體" w:eastAsia="標楷體" w:hAnsi="標楷體" w:hint="eastAsia"/>
          <w:sz w:val="28"/>
          <w:szCs w:val="28"/>
        </w:rPr>
        <w:t>為了因應人口老化的問題，在社會福利上做的各</w:t>
      </w:r>
    </w:p>
    <w:p w:rsidR="009E0C89" w:rsidRDefault="009E0C89" w:rsidP="009E0C8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EF492B" w:rsidRPr="00EF492B">
        <w:rPr>
          <w:rFonts w:ascii="標楷體" w:eastAsia="標楷體" w:hAnsi="標楷體" w:hint="eastAsia"/>
          <w:sz w:val="28"/>
          <w:szCs w:val="28"/>
        </w:rPr>
        <w:t>項努力</w:t>
      </w:r>
      <w:r w:rsidR="00661692">
        <w:rPr>
          <w:rFonts w:ascii="標楷體" w:eastAsia="標楷體" w:hAnsi="標楷體" w:hint="eastAsia"/>
          <w:sz w:val="28"/>
          <w:szCs w:val="28"/>
        </w:rPr>
        <w:t>，讓學生對於人口老化所產生的各種社會現象有更深入的了</w:t>
      </w:r>
    </w:p>
    <w:p w:rsidR="00EF492B" w:rsidRPr="00EF492B" w:rsidRDefault="009E0C89" w:rsidP="009E0C8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661692">
        <w:rPr>
          <w:rFonts w:ascii="標楷體" w:eastAsia="標楷體" w:hAnsi="標楷體" w:hint="eastAsia"/>
          <w:sz w:val="28"/>
          <w:szCs w:val="28"/>
        </w:rPr>
        <w:t>解</w:t>
      </w:r>
      <w:r w:rsidR="00EF492B" w:rsidRPr="00EF492B">
        <w:rPr>
          <w:rFonts w:ascii="標楷體" w:eastAsia="標楷體" w:hAnsi="標楷體" w:hint="eastAsia"/>
          <w:sz w:val="28"/>
          <w:szCs w:val="28"/>
        </w:rPr>
        <w:t>。</w:t>
      </w:r>
    </w:p>
    <w:p w:rsidR="00EF492B" w:rsidRDefault="00EF492B" w:rsidP="00EF492B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b.以ppt展示各種關於人口老化的創意圖片或漫畫。</w:t>
      </w:r>
    </w:p>
    <w:p w:rsidR="00973368" w:rsidRDefault="00973368" w:rsidP="00973368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課堂上</w:t>
      </w:r>
      <w:r w:rsidR="002154E8" w:rsidRPr="00EF492B">
        <w:rPr>
          <w:rFonts w:ascii="標楷體" w:eastAsia="標楷體" w:hAnsi="標楷體" w:hint="eastAsia"/>
          <w:sz w:val="28"/>
          <w:szCs w:val="28"/>
        </w:rPr>
        <w:t>請同學</w:t>
      </w:r>
      <w:r>
        <w:rPr>
          <w:rFonts w:ascii="標楷體" w:eastAsia="標楷體" w:hAnsi="標楷體" w:hint="eastAsia"/>
          <w:sz w:val="28"/>
          <w:szCs w:val="28"/>
        </w:rPr>
        <w:t>們針對將來可能面對的老化社會，</w:t>
      </w:r>
      <w:r w:rsidR="002154E8" w:rsidRPr="00973368">
        <w:rPr>
          <w:rFonts w:ascii="標楷體" w:eastAsia="標楷體" w:hAnsi="標楷體" w:hint="eastAsia"/>
          <w:sz w:val="28"/>
          <w:szCs w:val="28"/>
        </w:rPr>
        <w:t>發表自己</w:t>
      </w:r>
      <w:r>
        <w:rPr>
          <w:rFonts w:ascii="標楷體" w:eastAsia="標楷體" w:hAnsi="標楷體" w:hint="eastAsia"/>
          <w:sz w:val="28"/>
          <w:szCs w:val="28"/>
        </w:rPr>
        <w:t>的想法</w:t>
      </w:r>
      <w:r w:rsidR="009E0C89">
        <w:rPr>
          <w:rFonts w:ascii="標楷體" w:eastAsia="標楷體" w:hAnsi="標楷體" w:hint="eastAsia"/>
          <w:sz w:val="28"/>
          <w:szCs w:val="28"/>
        </w:rPr>
        <w:t>。</w:t>
      </w:r>
    </w:p>
    <w:p w:rsidR="00973368" w:rsidRDefault="00973368" w:rsidP="00973368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說明評分標準及繳交作業時間。</w:t>
      </w:r>
    </w:p>
    <w:p w:rsidR="00973368" w:rsidRDefault="00973368" w:rsidP="00973368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請同學回家完成此份評量，並準時繳交作業。</w:t>
      </w:r>
    </w:p>
    <w:p w:rsidR="00973368" w:rsidRDefault="00973368" w:rsidP="00973368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選擇優良作品</w:t>
      </w:r>
      <w:r w:rsidR="00CC7C4B">
        <w:rPr>
          <w:rFonts w:ascii="標楷體" w:eastAsia="標楷體" w:hAnsi="標楷體" w:hint="eastAsia"/>
          <w:sz w:val="28"/>
          <w:szCs w:val="28"/>
        </w:rPr>
        <w:t>拍照存檔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CC7C4B">
        <w:rPr>
          <w:rFonts w:ascii="標楷體" w:eastAsia="標楷體" w:hAnsi="標楷體" w:hint="eastAsia"/>
          <w:sz w:val="28"/>
          <w:szCs w:val="28"/>
        </w:rPr>
        <w:t>在課堂上公開展示，分享有趣的創意作品</w:t>
      </w:r>
      <w:r w:rsidRPr="00EF492B">
        <w:rPr>
          <w:rFonts w:ascii="標楷體" w:eastAsia="標楷體" w:hAnsi="標楷體" w:hint="eastAsia"/>
          <w:sz w:val="28"/>
          <w:szCs w:val="28"/>
        </w:rPr>
        <w:t>。</w:t>
      </w:r>
    </w:p>
    <w:p w:rsidR="00973368" w:rsidRPr="00973368" w:rsidRDefault="0056044D" w:rsidP="0097336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六</w:t>
      </w:r>
      <w:r w:rsidR="00973368" w:rsidRPr="002154E8">
        <w:rPr>
          <w:rFonts w:ascii="標楷體" w:eastAsia="標楷體" w:hAnsi="標楷體" w:hint="eastAsia"/>
          <w:b/>
          <w:sz w:val="28"/>
          <w:szCs w:val="28"/>
        </w:rPr>
        <w:t>、評量成果：</w:t>
      </w:r>
    </w:p>
    <w:p w:rsidR="002154E8" w:rsidRPr="009537B5" w:rsidRDefault="0056044D" w:rsidP="009537B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A37C5E2" wp14:editId="48AF785F">
            <wp:simplePos x="0" y="0"/>
            <wp:positionH relativeFrom="column">
              <wp:posOffset>-774700</wp:posOffset>
            </wp:positionH>
            <wp:positionV relativeFrom="paragraph">
              <wp:posOffset>1073785</wp:posOffset>
            </wp:positionV>
            <wp:extent cx="4102100" cy="2894330"/>
            <wp:effectExtent l="0" t="5715" r="6985" b="6985"/>
            <wp:wrapTight wrapText="bothSides">
              <wp:wrapPolygon edited="0">
                <wp:start x="-30" y="21557"/>
                <wp:lineTo x="21536" y="21557"/>
                <wp:lineTo x="21536" y="90"/>
                <wp:lineTo x="-30" y="90"/>
                <wp:lineTo x="-30" y="21557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1803161008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210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9ADC3D4" wp14:editId="6A3E55B5">
            <wp:simplePos x="0" y="0"/>
            <wp:positionH relativeFrom="margin">
              <wp:posOffset>2361565</wp:posOffset>
            </wp:positionH>
            <wp:positionV relativeFrom="paragraph">
              <wp:posOffset>1055370</wp:posOffset>
            </wp:positionV>
            <wp:extent cx="4100830" cy="2934335"/>
            <wp:effectExtent l="0" t="7303" r="6668" b="6667"/>
            <wp:wrapTight wrapText="bothSides">
              <wp:wrapPolygon edited="0">
                <wp:start x="21638" y="54"/>
                <wp:lineTo x="65" y="54"/>
                <wp:lineTo x="65" y="21509"/>
                <wp:lineTo x="21638" y="21509"/>
                <wp:lineTo x="21638" y="54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201803161009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0083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7B5">
        <w:rPr>
          <w:rFonts w:ascii="標楷體" w:eastAsia="標楷體" w:hAnsi="標楷體" w:hint="eastAsia"/>
          <w:sz w:val="28"/>
          <w:szCs w:val="28"/>
        </w:rPr>
        <w:t>正面</w:t>
      </w:r>
    </w:p>
    <w:p w:rsidR="006351C0" w:rsidRPr="0056044D" w:rsidRDefault="0056044D" w:rsidP="0056044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7F1EBEB8" wp14:editId="59878F61">
            <wp:simplePos x="0" y="0"/>
            <wp:positionH relativeFrom="margin">
              <wp:posOffset>2425065</wp:posOffset>
            </wp:positionH>
            <wp:positionV relativeFrom="paragraph">
              <wp:posOffset>573405</wp:posOffset>
            </wp:positionV>
            <wp:extent cx="3779520" cy="2725420"/>
            <wp:effectExtent l="0" t="6350" r="5080" b="5080"/>
            <wp:wrapTight wrapText="bothSides">
              <wp:wrapPolygon edited="0">
                <wp:start x="21636" y="50"/>
                <wp:lineTo x="80" y="50"/>
                <wp:lineTo x="80" y="21489"/>
                <wp:lineTo x="21636" y="21489"/>
                <wp:lineTo x="21636" y="5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201803161012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95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75F0ABCA" wp14:editId="2CFB6BB4">
            <wp:extent cx="3787761" cy="2840926"/>
            <wp:effectExtent l="0" t="2858" r="953" b="952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201803161012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3047" cy="284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4EA" w:rsidRDefault="0056044D" w:rsidP="00EE74BD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背面</w:t>
      </w:r>
    </w:p>
    <w:p w:rsidR="00CC44EA" w:rsidRDefault="009537B5" w:rsidP="00EE74BD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84E4103" wp14:editId="0D20C478">
            <wp:simplePos x="0" y="0"/>
            <wp:positionH relativeFrom="column">
              <wp:posOffset>2883535</wp:posOffset>
            </wp:positionH>
            <wp:positionV relativeFrom="paragraph">
              <wp:posOffset>0</wp:posOffset>
            </wp:positionV>
            <wp:extent cx="2769870" cy="3693795"/>
            <wp:effectExtent l="0" t="0" r="0" b="1905"/>
            <wp:wrapTight wrapText="bothSides">
              <wp:wrapPolygon edited="0">
                <wp:start x="0" y="0"/>
                <wp:lineTo x="0" y="21500"/>
                <wp:lineTo x="21392" y="21500"/>
                <wp:lineTo x="21392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1803161003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D1DE1CC" wp14:editId="3E6C1D69">
            <wp:simplePos x="0" y="0"/>
            <wp:positionH relativeFrom="column">
              <wp:posOffset>-38735</wp:posOffset>
            </wp:positionH>
            <wp:positionV relativeFrom="paragraph">
              <wp:posOffset>0</wp:posOffset>
            </wp:positionV>
            <wp:extent cx="2798445" cy="3733800"/>
            <wp:effectExtent l="0" t="0" r="1905" b="0"/>
            <wp:wrapTight wrapText="bothSides">
              <wp:wrapPolygon edited="0">
                <wp:start x="0" y="0"/>
                <wp:lineTo x="0" y="21490"/>
                <wp:lineTo x="21468" y="21490"/>
                <wp:lineTo x="21468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1803161003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7B5" w:rsidRDefault="009537B5" w:rsidP="00EE74BD">
      <w:pPr>
        <w:rPr>
          <w:rFonts w:ascii="標楷體" w:eastAsia="標楷體" w:hAnsi="標楷體"/>
          <w:b/>
          <w:sz w:val="28"/>
          <w:szCs w:val="28"/>
        </w:rPr>
      </w:pPr>
    </w:p>
    <w:p w:rsidR="009537B5" w:rsidRDefault="009537B5" w:rsidP="00EE74BD">
      <w:pPr>
        <w:rPr>
          <w:rFonts w:ascii="標楷體" w:eastAsia="標楷體" w:hAnsi="標楷體"/>
          <w:b/>
          <w:sz w:val="28"/>
          <w:szCs w:val="28"/>
        </w:rPr>
      </w:pPr>
    </w:p>
    <w:p w:rsidR="00EE74BD" w:rsidRDefault="0062722F" w:rsidP="00EE74B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4553007E" wp14:editId="1C46CDAC">
            <wp:simplePos x="0" y="0"/>
            <wp:positionH relativeFrom="column">
              <wp:posOffset>2563495</wp:posOffset>
            </wp:positionH>
            <wp:positionV relativeFrom="paragraph">
              <wp:posOffset>4244340</wp:posOffset>
            </wp:positionV>
            <wp:extent cx="3547745" cy="2745105"/>
            <wp:effectExtent l="1270" t="0" r="0" b="0"/>
            <wp:wrapTight wrapText="bothSides">
              <wp:wrapPolygon edited="0">
                <wp:start x="8" y="21610"/>
                <wp:lineTo x="21465" y="21610"/>
                <wp:lineTo x="21465" y="175"/>
                <wp:lineTo x="8" y="175"/>
                <wp:lineTo x="8" y="2161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201803161006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774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0ACCD27" wp14:editId="7047302D">
            <wp:simplePos x="0" y="0"/>
            <wp:positionH relativeFrom="margin">
              <wp:posOffset>71120</wp:posOffset>
            </wp:positionH>
            <wp:positionV relativeFrom="paragraph">
              <wp:posOffset>3863340</wp:posOffset>
            </wp:positionV>
            <wp:extent cx="2757170" cy="3545205"/>
            <wp:effectExtent l="0" t="0" r="5080" b="0"/>
            <wp:wrapTight wrapText="bothSides">
              <wp:wrapPolygon edited="0">
                <wp:start x="21600" y="21600"/>
                <wp:lineTo x="21600" y="128"/>
                <wp:lineTo x="109" y="128"/>
                <wp:lineTo x="109" y="21600"/>
                <wp:lineTo x="21600" y="2160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1803161005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5717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44D"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C4634A2" wp14:editId="6C5DEDE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39390" cy="3653155"/>
            <wp:effectExtent l="0" t="0" r="3810" b="4445"/>
            <wp:wrapTight wrapText="bothSides">
              <wp:wrapPolygon edited="0">
                <wp:start x="21600" y="21600"/>
                <wp:lineTo x="21600" y="86"/>
                <wp:lineTo x="120" y="86"/>
                <wp:lineTo x="120" y="21600"/>
                <wp:lineTo x="21600" y="2160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201803161005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3939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44D"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A7CF349" wp14:editId="568E2A3C">
            <wp:simplePos x="0" y="0"/>
            <wp:positionH relativeFrom="margin">
              <wp:posOffset>30480</wp:posOffset>
            </wp:positionH>
            <wp:positionV relativeFrom="paragraph">
              <wp:posOffset>0</wp:posOffset>
            </wp:positionV>
            <wp:extent cx="2795275" cy="3727137"/>
            <wp:effectExtent l="0" t="0" r="5080" b="6985"/>
            <wp:wrapTight wrapText="bothSides">
              <wp:wrapPolygon edited="0">
                <wp:start x="21600" y="21600"/>
                <wp:lineTo x="21600" y="70"/>
                <wp:lineTo x="108" y="70"/>
                <wp:lineTo x="108" y="21600"/>
                <wp:lineTo x="21600" y="21600"/>
              </wp:wrapPolygon>
            </wp:wrapTight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201803161003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95275" cy="3727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BD">
        <w:rPr>
          <w:rFonts w:ascii="標楷體" w:eastAsia="標楷體" w:hAnsi="標楷體" w:hint="eastAsia"/>
          <w:sz w:val="28"/>
          <w:szCs w:val="28"/>
        </w:rPr>
        <w:t>參、省思</w:t>
      </w:r>
    </w:p>
    <w:p w:rsidR="007B1E64" w:rsidRPr="00C425DB" w:rsidRDefault="00D8433C" w:rsidP="00BF629B">
      <w:pPr>
        <w:ind w:firstLine="480"/>
        <w:rPr>
          <w:rFonts w:ascii="標楷體" w:eastAsia="標楷體" w:hAnsi="標楷體"/>
          <w:sz w:val="28"/>
          <w:szCs w:val="28"/>
        </w:rPr>
      </w:pPr>
      <w:r w:rsidRPr="00D8433C">
        <w:rPr>
          <w:rFonts w:ascii="標楷體" w:eastAsia="標楷體" w:hAnsi="標楷體"/>
          <w:sz w:val="28"/>
          <w:szCs w:val="28"/>
        </w:rPr>
        <w:t>台灣進入「高齡社會」；十年內，再成為銀髮族占兩成的「超高齡社會」。人口老化趨勢來得既急又快</w:t>
      </w:r>
      <w:r w:rsidR="00C32608">
        <w:rPr>
          <w:rFonts w:ascii="標楷體" w:eastAsia="標楷體" w:hAnsi="標楷體" w:hint="eastAsia"/>
          <w:sz w:val="28"/>
          <w:szCs w:val="28"/>
        </w:rPr>
        <w:t>，希望</w:t>
      </w:r>
      <w:r w:rsidR="00BF629B" w:rsidRPr="00C425DB">
        <w:rPr>
          <w:rFonts w:ascii="標楷體" w:eastAsia="標楷體" w:hAnsi="標楷體" w:hint="eastAsia"/>
          <w:sz w:val="28"/>
          <w:szCs w:val="28"/>
        </w:rPr>
        <w:t>藉由這份作業，可讓學生對於他們</w:t>
      </w:r>
      <w:r w:rsidR="00C32608">
        <w:rPr>
          <w:rFonts w:ascii="標楷體" w:eastAsia="標楷體" w:hAnsi="標楷體" w:hint="eastAsia"/>
          <w:sz w:val="28"/>
          <w:szCs w:val="28"/>
        </w:rPr>
        <w:t>即將面對的老化社會有些省思。政府為了根本解決老化的問題，用了</w:t>
      </w:r>
      <w:r w:rsidR="00C32608">
        <w:rPr>
          <w:rFonts w:ascii="標楷體" w:eastAsia="標楷體" w:hAnsi="標楷體" w:hint="eastAsia"/>
          <w:sz w:val="28"/>
          <w:szCs w:val="28"/>
        </w:rPr>
        <w:lastRenderedPageBreak/>
        <w:t>許多方案</w:t>
      </w:r>
      <w:r w:rsidRPr="00D8433C">
        <w:rPr>
          <w:rFonts w:ascii="標楷體" w:eastAsia="標楷體" w:hAnsi="標楷體" w:hint="eastAsia"/>
          <w:sz w:val="28"/>
          <w:szCs w:val="28"/>
        </w:rPr>
        <w:t>鼓勵多生育，但生兒育女是個人的事，政府不能生小孩，養育也不可越俎代庖。</w:t>
      </w:r>
      <w:r w:rsidR="00C32608">
        <w:rPr>
          <w:rFonts w:ascii="標楷體" w:eastAsia="標楷體" w:hAnsi="標楷體" w:hint="eastAsia"/>
          <w:sz w:val="28"/>
          <w:szCs w:val="28"/>
        </w:rPr>
        <w:t>所以若能讓學生從小認識提高生育</w:t>
      </w:r>
      <w:r w:rsidR="009E0C89">
        <w:rPr>
          <w:rFonts w:ascii="標楷體" w:eastAsia="標楷體" w:hAnsi="標楷體" w:hint="eastAsia"/>
          <w:sz w:val="28"/>
          <w:szCs w:val="28"/>
        </w:rPr>
        <w:t>率的重要性，</w:t>
      </w:r>
      <w:r w:rsidR="00D663D8">
        <w:rPr>
          <w:rFonts w:ascii="標楷體" w:eastAsia="標楷體" w:hAnsi="標楷體" w:hint="eastAsia"/>
          <w:sz w:val="28"/>
          <w:szCs w:val="28"/>
        </w:rPr>
        <w:t>一同關心國家的存亡與未來</w:t>
      </w:r>
      <w:r w:rsidR="00D663D8">
        <w:rPr>
          <w:rFonts w:ascii="標楷體" w:eastAsia="標楷體" w:hAnsi="標楷體" w:hint="eastAsia"/>
          <w:sz w:val="28"/>
          <w:szCs w:val="28"/>
        </w:rPr>
        <w:t>，</w:t>
      </w:r>
      <w:r w:rsidR="009E0C89">
        <w:rPr>
          <w:rFonts w:ascii="標楷體" w:eastAsia="標楷體" w:hAnsi="標楷體" w:hint="eastAsia"/>
          <w:sz w:val="28"/>
          <w:szCs w:val="28"/>
        </w:rPr>
        <w:t>也許能根本的減緩人口老化的速度</w:t>
      </w:r>
      <w:r w:rsidR="00BF629B" w:rsidRPr="00C425DB">
        <w:rPr>
          <w:rFonts w:ascii="標楷體" w:eastAsia="標楷體" w:hAnsi="標楷體" w:hint="eastAsia"/>
          <w:sz w:val="28"/>
          <w:szCs w:val="28"/>
        </w:rPr>
        <w:t>。</w:t>
      </w:r>
    </w:p>
    <w:p w:rsidR="00BF629B" w:rsidRPr="00C425DB" w:rsidRDefault="00C32608" w:rsidP="00BF629B">
      <w:pPr>
        <w:ind w:firstLine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另外，學生們在作品中，也</w:t>
      </w:r>
      <w:r w:rsidR="00BF629B" w:rsidRPr="00C425DB">
        <w:rPr>
          <w:rFonts w:ascii="標楷體" w:eastAsia="標楷體" w:hAnsi="標楷體" w:hint="eastAsia"/>
          <w:sz w:val="28"/>
          <w:szCs w:val="28"/>
        </w:rPr>
        <w:t>展現出平時</w:t>
      </w:r>
      <w:r w:rsidR="0079740F" w:rsidRPr="00C425DB">
        <w:rPr>
          <w:rFonts w:ascii="標楷體" w:eastAsia="標楷體" w:hAnsi="標楷體" w:hint="eastAsia"/>
          <w:sz w:val="28"/>
          <w:szCs w:val="28"/>
        </w:rPr>
        <w:t>紙本測驗</w:t>
      </w:r>
      <w:r w:rsidR="00BF629B" w:rsidRPr="00C425DB">
        <w:rPr>
          <w:rFonts w:ascii="標楷體" w:eastAsia="標楷體" w:hAnsi="標楷體" w:hint="eastAsia"/>
          <w:sz w:val="28"/>
          <w:szCs w:val="28"/>
        </w:rPr>
        <w:t>原</w:t>
      </w:r>
      <w:r w:rsidR="0079740F" w:rsidRPr="00C425DB">
        <w:rPr>
          <w:rFonts w:ascii="標楷體" w:eastAsia="標楷體" w:hAnsi="標楷體" w:hint="eastAsia"/>
          <w:sz w:val="28"/>
          <w:szCs w:val="28"/>
        </w:rPr>
        <w:t>本無法呈</w:t>
      </w:r>
      <w:r w:rsidR="00C425DB">
        <w:rPr>
          <w:rFonts w:ascii="標楷體" w:eastAsia="標楷體" w:hAnsi="標楷體" w:hint="eastAsia"/>
          <w:sz w:val="28"/>
          <w:szCs w:val="28"/>
        </w:rPr>
        <w:t>現出的</w:t>
      </w:r>
      <w:r w:rsidR="009E0C89">
        <w:rPr>
          <w:rFonts w:ascii="標楷體" w:eastAsia="標楷體" w:hAnsi="標楷體" w:hint="eastAsia"/>
          <w:sz w:val="28"/>
          <w:szCs w:val="28"/>
        </w:rPr>
        <w:t>繪畫</w:t>
      </w:r>
      <w:r w:rsidR="00D663D8">
        <w:rPr>
          <w:rFonts w:ascii="標楷體" w:eastAsia="標楷體" w:hAnsi="標楷體" w:hint="eastAsia"/>
          <w:sz w:val="28"/>
          <w:szCs w:val="28"/>
        </w:rPr>
        <w:t>專長，能更客觀地評量學生的學習狀況</w:t>
      </w:r>
      <w:bookmarkStart w:id="0" w:name="_GoBack"/>
      <w:bookmarkEnd w:id="0"/>
      <w:r w:rsidR="0079740F" w:rsidRPr="00C425DB">
        <w:rPr>
          <w:rFonts w:ascii="標楷體" w:eastAsia="標楷體" w:hAnsi="標楷體" w:hint="eastAsia"/>
          <w:sz w:val="28"/>
          <w:szCs w:val="28"/>
        </w:rPr>
        <w:t>。</w:t>
      </w:r>
    </w:p>
    <w:sectPr w:rsidR="00BF629B" w:rsidRPr="00C425DB" w:rsidSect="00973368">
      <w:pgSz w:w="11906" w:h="16838"/>
      <w:pgMar w:top="851" w:right="1418" w:bottom="851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6A7" w:rsidRDefault="00F966A7" w:rsidP="001D6E01">
      <w:r>
        <w:separator/>
      </w:r>
    </w:p>
  </w:endnote>
  <w:endnote w:type="continuationSeparator" w:id="0">
    <w:p w:rsidR="00F966A7" w:rsidRDefault="00F966A7" w:rsidP="001D6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6A7" w:rsidRDefault="00F966A7" w:rsidP="001D6E01">
      <w:r>
        <w:separator/>
      </w:r>
    </w:p>
  </w:footnote>
  <w:footnote w:type="continuationSeparator" w:id="0">
    <w:p w:rsidR="00F966A7" w:rsidRDefault="00F966A7" w:rsidP="001D6E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8385C"/>
    <w:multiLevelType w:val="hybridMultilevel"/>
    <w:tmpl w:val="F83496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A252FCC"/>
    <w:multiLevelType w:val="hybridMultilevel"/>
    <w:tmpl w:val="0E1835B8"/>
    <w:lvl w:ilvl="0" w:tplc="BD60BC4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0063AA5"/>
    <w:multiLevelType w:val="hybridMultilevel"/>
    <w:tmpl w:val="5C6AA688"/>
    <w:lvl w:ilvl="0" w:tplc="B5D687E8">
      <w:start w:val="2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53C72BE"/>
    <w:multiLevelType w:val="hybridMultilevel"/>
    <w:tmpl w:val="9C9EFF70"/>
    <w:lvl w:ilvl="0" w:tplc="B7302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46C1623"/>
    <w:multiLevelType w:val="hybridMultilevel"/>
    <w:tmpl w:val="2FCE5892"/>
    <w:lvl w:ilvl="0" w:tplc="5920B9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BA9"/>
    <w:rsid w:val="000D2F46"/>
    <w:rsid w:val="000E73DE"/>
    <w:rsid w:val="00124072"/>
    <w:rsid w:val="001D6E01"/>
    <w:rsid w:val="002154E8"/>
    <w:rsid w:val="00283E28"/>
    <w:rsid w:val="0028407B"/>
    <w:rsid w:val="002C4B2F"/>
    <w:rsid w:val="00385F6A"/>
    <w:rsid w:val="003E08F2"/>
    <w:rsid w:val="00500310"/>
    <w:rsid w:val="0056044D"/>
    <w:rsid w:val="005F2BA9"/>
    <w:rsid w:val="0062722F"/>
    <w:rsid w:val="006351C0"/>
    <w:rsid w:val="00661692"/>
    <w:rsid w:val="0079740F"/>
    <w:rsid w:val="007B1E64"/>
    <w:rsid w:val="008466E0"/>
    <w:rsid w:val="0086182A"/>
    <w:rsid w:val="008A5C60"/>
    <w:rsid w:val="008E2317"/>
    <w:rsid w:val="0093303E"/>
    <w:rsid w:val="00940DE4"/>
    <w:rsid w:val="009537B5"/>
    <w:rsid w:val="00973368"/>
    <w:rsid w:val="00983184"/>
    <w:rsid w:val="00986973"/>
    <w:rsid w:val="009E0C89"/>
    <w:rsid w:val="00BB0397"/>
    <w:rsid w:val="00BF629B"/>
    <w:rsid w:val="00C32608"/>
    <w:rsid w:val="00C425DB"/>
    <w:rsid w:val="00C711CE"/>
    <w:rsid w:val="00C96F8B"/>
    <w:rsid w:val="00CC44EA"/>
    <w:rsid w:val="00CC7C4B"/>
    <w:rsid w:val="00D625EE"/>
    <w:rsid w:val="00D663D8"/>
    <w:rsid w:val="00D7567B"/>
    <w:rsid w:val="00D8433C"/>
    <w:rsid w:val="00DB40AF"/>
    <w:rsid w:val="00DC7876"/>
    <w:rsid w:val="00EA4F7C"/>
    <w:rsid w:val="00EE74BD"/>
    <w:rsid w:val="00EF492B"/>
    <w:rsid w:val="00F555CC"/>
    <w:rsid w:val="00F9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41B878"/>
  <w15:docId w15:val="{663F5B47-7A97-4AD3-B789-84F2622DC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BA9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C6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B03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B039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6E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D6E01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D6E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D6E01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5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5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stephen held</cp:lastModifiedBy>
  <cp:revision>14</cp:revision>
  <dcterms:created xsi:type="dcterms:W3CDTF">2018-02-26T02:49:00Z</dcterms:created>
  <dcterms:modified xsi:type="dcterms:W3CDTF">2018-03-27T02:30:00Z</dcterms:modified>
</cp:coreProperties>
</file>