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3EB" w:rsidRPr="00547BBB" w:rsidRDefault="00547BBB" w:rsidP="00547BBB">
      <w:pPr>
        <w:jc w:val="center"/>
        <w:rPr>
          <w:rFonts w:ascii="標楷體" w:eastAsia="標楷體" w:hAnsi="標楷體"/>
          <w:b/>
          <w:sz w:val="32"/>
          <w:szCs w:val="28"/>
        </w:rPr>
      </w:pPr>
      <w:r w:rsidRPr="00547BBB">
        <w:rPr>
          <w:rFonts w:ascii="標楷體" w:eastAsia="標楷體" w:hAnsi="標楷體" w:hint="eastAsia"/>
          <w:b/>
          <w:sz w:val="32"/>
          <w:szCs w:val="28"/>
        </w:rPr>
        <w:t>彰化縣立和美高中多元評量作品</w:t>
      </w:r>
    </w:p>
    <w:p w:rsidR="00547BBB" w:rsidRPr="00547BBB" w:rsidRDefault="00547BBB">
      <w:pPr>
        <w:rPr>
          <w:rFonts w:ascii="標楷體" w:eastAsia="標楷體" w:hAnsi="標楷體"/>
          <w:sz w:val="28"/>
          <w:szCs w:val="28"/>
        </w:rPr>
      </w:pPr>
      <w:r>
        <w:rPr>
          <w:rFonts w:ascii="標楷體" w:eastAsia="標楷體" w:hAnsi="標楷體" w:hint="eastAsia"/>
          <w:sz w:val="28"/>
          <w:szCs w:val="28"/>
          <w:u w:val="single"/>
        </w:rPr>
        <w:t xml:space="preserve">　</w:t>
      </w:r>
      <w:r w:rsidR="008E0053">
        <w:rPr>
          <w:rFonts w:ascii="標楷體" w:eastAsia="標楷體" w:hAnsi="標楷體" w:hint="eastAsia"/>
          <w:sz w:val="28"/>
          <w:szCs w:val="28"/>
          <w:u w:val="single"/>
        </w:rPr>
        <w:t>10</w:t>
      </w:r>
      <w:r w:rsidR="00DE456A">
        <w:rPr>
          <w:rFonts w:ascii="標楷體" w:eastAsia="標楷體" w:hAnsi="標楷體"/>
          <w:sz w:val="28"/>
          <w:szCs w:val="28"/>
          <w:u w:val="single"/>
        </w:rPr>
        <w:t>8</w:t>
      </w:r>
      <w:r>
        <w:rPr>
          <w:rFonts w:ascii="標楷體" w:eastAsia="標楷體" w:hAnsi="標楷體" w:hint="eastAsia"/>
          <w:sz w:val="28"/>
          <w:szCs w:val="28"/>
          <w:u w:val="single"/>
        </w:rPr>
        <w:t xml:space="preserve">　　</w:t>
      </w:r>
      <w:r w:rsidRPr="00547BBB">
        <w:rPr>
          <w:rFonts w:ascii="標楷體" w:eastAsia="標楷體" w:hAnsi="標楷體" w:hint="eastAsia"/>
          <w:sz w:val="28"/>
          <w:szCs w:val="28"/>
        </w:rPr>
        <w:t>學年度</w:t>
      </w:r>
      <w:r>
        <w:rPr>
          <w:rFonts w:ascii="標楷體" w:eastAsia="標楷體" w:hAnsi="標楷體" w:hint="eastAsia"/>
          <w:sz w:val="28"/>
          <w:szCs w:val="28"/>
        </w:rPr>
        <w:t xml:space="preserve">　</w:t>
      </w:r>
      <w:r w:rsidRPr="00547BBB">
        <w:rPr>
          <w:rFonts w:ascii="標楷體" w:eastAsia="標楷體" w:hAnsi="標楷體" w:hint="eastAsia"/>
          <w:sz w:val="28"/>
          <w:szCs w:val="28"/>
        </w:rPr>
        <w:t>第</w:t>
      </w:r>
      <w:r>
        <w:rPr>
          <w:rFonts w:ascii="標楷體" w:eastAsia="標楷體" w:hAnsi="標楷體" w:hint="eastAsia"/>
          <w:sz w:val="28"/>
          <w:szCs w:val="28"/>
          <w:u w:val="single"/>
        </w:rPr>
        <w:t xml:space="preserve">　</w:t>
      </w:r>
      <w:r w:rsidR="00DE456A">
        <w:rPr>
          <w:rFonts w:ascii="標楷體" w:eastAsia="標楷體" w:hAnsi="標楷體" w:hint="eastAsia"/>
          <w:sz w:val="28"/>
          <w:szCs w:val="28"/>
          <w:u w:val="single"/>
        </w:rPr>
        <w:t>二</w:t>
      </w:r>
      <w:r>
        <w:rPr>
          <w:rFonts w:ascii="標楷體" w:eastAsia="標楷體" w:hAnsi="標楷體" w:hint="eastAsia"/>
          <w:sz w:val="28"/>
          <w:szCs w:val="28"/>
          <w:u w:val="single"/>
        </w:rPr>
        <w:t xml:space="preserve">　</w:t>
      </w:r>
      <w:r w:rsidRPr="00547BBB">
        <w:rPr>
          <w:rFonts w:ascii="標楷體" w:eastAsia="標楷體" w:hAnsi="標楷體" w:hint="eastAsia"/>
          <w:sz w:val="28"/>
          <w:szCs w:val="28"/>
        </w:rPr>
        <w:t>學期</w:t>
      </w:r>
      <w:r>
        <w:rPr>
          <w:rFonts w:ascii="標楷體" w:eastAsia="標楷體" w:hAnsi="標楷體" w:hint="eastAsia"/>
          <w:sz w:val="28"/>
          <w:szCs w:val="28"/>
        </w:rPr>
        <w:t xml:space="preserve">　</w:t>
      </w:r>
      <w:r w:rsidRPr="00547BBB">
        <w:rPr>
          <w:rFonts w:ascii="標楷體" w:eastAsia="標楷體" w:hAnsi="標楷體" w:hint="eastAsia"/>
          <w:sz w:val="28"/>
          <w:szCs w:val="28"/>
          <w:u w:val="single"/>
        </w:rPr>
        <w:t xml:space="preserve">　</w:t>
      </w:r>
      <w:r w:rsidR="008E0053">
        <w:rPr>
          <w:rFonts w:ascii="標楷體" w:eastAsia="標楷體" w:hAnsi="標楷體" w:hint="eastAsia"/>
          <w:sz w:val="28"/>
          <w:szCs w:val="28"/>
          <w:u w:val="single"/>
        </w:rPr>
        <w:t>健康與體育</w:t>
      </w:r>
      <w:r w:rsidRPr="00547BBB">
        <w:rPr>
          <w:rFonts w:ascii="標楷體" w:eastAsia="標楷體" w:hAnsi="標楷體" w:hint="eastAsia"/>
          <w:sz w:val="28"/>
          <w:szCs w:val="28"/>
          <w:u w:val="single"/>
        </w:rPr>
        <w:t xml:space="preserve">　</w:t>
      </w:r>
      <w:r w:rsidRPr="00547BBB">
        <w:rPr>
          <w:rFonts w:ascii="標楷體" w:eastAsia="標楷體" w:hAnsi="標楷體" w:hint="eastAsia"/>
          <w:sz w:val="28"/>
          <w:szCs w:val="28"/>
        </w:rPr>
        <w:t>領域　設計者：</w:t>
      </w:r>
      <w:r w:rsidRPr="00547BBB">
        <w:rPr>
          <w:rFonts w:ascii="標楷體" w:eastAsia="標楷體" w:hAnsi="標楷體" w:hint="eastAsia"/>
          <w:sz w:val="28"/>
          <w:szCs w:val="28"/>
          <w:u w:val="single"/>
        </w:rPr>
        <w:t xml:space="preserve">　</w:t>
      </w:r>
      <w:r w:rsidR="008E0053">
        <w:rPr>
          <w:rFonts w:ascii="標楷體" w:eastAsia="標楷體" w:hAnsi="標楷體" w:hint="eastAsia"/>
          <w:sz w:val="28"/>
          <w:szCs w:val="28"/>
          <w:u w:val="single"/>
        </w:rPr>
        <w:t>常方舜</w:t>
      </w:r>
      <w:r w:rsidRPr="00547BBB">
        <w:rPr>
          <w:rFonts w:ascii="標楷體" w:eastAsia="標楷體" w:hAnsi="標楷體" w:hint="eastAsia"/>
          <w:sz w:val="28"/>
          <w:szCs w:val="28"/>
          <w:u w:val="single"/>
        </w:rPr>
        <w:t xml:space="preserve">　　</w:t>
      </w:r>
    </w:p>
    <w:p w:rsidR="008E0053" w:rsidRPr="00547BBB" w:rsidRDefault="00547BBB">
      <w:pPr>
        <w:rPr>
          <w:rFonts w:ascii="標楷體" w:eastAsia="標楷體" w:hAnsi="標楷體"/>
          <w:sz w:val="28"/>
          <w:szCs w:val="28"/>
        </w:rPr>
      </w:pPr>
      <w:r w:rsidRPr="00547BBB">
        <w:rPr>
          <w:rFonts w:ascii="標楷體" w:eastAsia="標楷體" w:hAnsi="標楷體" w:hint="eastAsia"/>
          <w:sz w:val="28"/>
          <w:szCs w:val="28"/>
        </w:rPr>
        <w:t>壹、方案名稱：</w:t>
      </w:r>
      <w:r w:rsidR="00783367">
        <w:rPr>
          <w:rFonts w:ascii="標楷體" w:eastAsia="標楷體" w:hAnsi="標楷體" w:hint="eastAsia"/>
          <w:sz w:val="28"/>
          <w:szCs w:val="28"/>
        </w:rPr>
        <w:t>快樂趣味體前彎</w:t>
      </w:r>
    </w:p>
    <w:p w:rsidR="00547BBB" w:rsidRPr="00547BBB" w:rsidRDefault="00547BBB">
      <w:pPr>
        <w:rPr>
          <w:rFonts w:ascii="標楷體" w:eastAsia="標楷體" w:hAnsi="標楷體"/>
          <w:sz w:val="28"/>
          <w:szCs w:val="28"/>
        </w:rPr>
      </w:pPr>
      <w:r w:rsidRPr="00547BBB">
        <w:rPr>
          <w:rFonts w:ascii="標楷體" w:eastAsia="標楷體" w:hAnsi="標楷體" w:hint="eastAsia"/>
          <w:sz w:val="28"/>
          <w:szCs w:val="28"/>
        </w:rPr>
        <w:t>貳、評量內容</w:t>
      </w:r>
    </w:p>
    <w:p w:rsidR="008E0053" w:rsidRPr="008E0053" w:rsidRDefault="00547BBB">
      <w:pPr>
        <w:rPr>
          <w:rFonts w:ascii="標楷體" w:eastAsia="標楷體" w:hAnsi="標楷體"/>
          <w:sz w:val="28"/>
          <w:szCs w:val="28"/>
        </w:rPr>
      </w:pPr>
      <w:r w:rsidRPr="00547BBB">
        <w:rPr>
          <w:rFonts w:ascii="標楷體" w:eastAsia="標楷體" w:hAnsi="標楷體" w:hint="eastAsia"/>
          <w:sz w:val="28"/>
          <w:szCs w:val="28"/>
        </w:rPr>
        <w:t>一、主題</w:t>
      </w:r>
      <w:r>
        <w:rPr>
          <w:rFonts w:ascii="標楷體" w:eastAsia="標楷體" w:hAnsi="標楷體" w:hint="eastAsia"/>
          <w:sz w:val="28"/>
          <w:szCs w:val="28"/>
        </w:rPr>
        <w:t>：</w:t>
      </w:r>
      <w:r w:rsidR="00783367">
        <w:rPr>
          <w:rFonts w:ascii="標楷體" w:eastAsia="標楷體" w:hAnsi="標楷體" w:hint="eastAsia"/>
          <w:sz w:val="28"/>
          <w:szCs w:val="28"/>
        </w:rPr>
        <w:t>體適能-體前彎活動，樂趣化、生活化應用</w:t>
      </w:r>
    </w:p>
    <w:p w:rsidR="00547BBB" w:rsidRDefault="00547BBB">
      <w:pPr>
        <w:rPr>
          <w:rFonts w:ascii="標楷體" w:eastAsia="標楷體" w:hAnsi="標楷體"/>
          <w:sz w:val="28"/>
          <w:szCs w:val="28"/>
        </w:rPr>
      </w:pPr>
      <w:r w:rsidRPr="00547BBB">
        <w:rPr>
          <w:rFonts w:ascii="標楷體" w:eastAsia="標楷體" w:hAnsi="標楷體" w:hint="eastAsia"/>
          <w:sz w:val="28"/>
          <w:szCs w:val="28"/>
        </w:rPr>
        <w:t>二、設計理念</w:t>
      </w:r>
    </w:p>
    <w:p w:rsidR="003B22F0" w:rsidRDefault="003B22F0">
      <w:pPr>
        <w:rPr>
          <w:rFonts w:ascii="標楷體" w:eastAsia="標楷體" w:hAnsi="標楷體"/>
          <w:sz w:val="28"/>
          <w:szCs w:val="28"/>
        </w:rPr>
      </w:pPr>
      <w:r>
        <w:rPr>
          <w:rFonts w:ascii="標楷體" w:eastAsia="標楷體" w:hAnsi="標楷體" w:hint="eastAsia"/>
          <w:sz w:val="28"/>
          <w:szCs w:val="28"/>
        </w:rPr>
        <w:t xml:space="preserve">    1.了解學生的</w:t>
      </w:r>
      <w:r w:rsidR="00B815F9">
        <w:rPr>
          <w:rFonts w:ascii="標楷體" w:eastAsia="標楷體" w:hAnsi="標楷體" w:hint="eastAsia"/>
          <w:sz w:val="28"/>
          <w:szCs w:val="28"/>
        </w:rPr>
        <w:t>體前彎能力</w:t>
      </w:r>
      <w:r>
        <w:rPr>
          <w:rFonts w:ascii="標楷體" w:eastAsia="標楷體" w:hAnsi="標楷體" w:hint="eastAsia"/>
          <w:sz w:val="28"/>
          <w:szCs w:val="28"/>
        </w:rPr>
        <w:t>。</w:t>
      </w:r>
    </w:p>
    <w:p w:rsidR="00066423" w:rsidRDefault="00E36BE2">
      <w:pPr>
        <w:rPr>
          <w:rFonts w:ascii="標楷體" w:eastAsia="標楷體" w:hAnsi="標楷體"/>
          <w:sz w:val="28"/>
          <w:szCs w:val="28"/>
        </w:rPr>
      </w:pPr>
      <w:r>
        <w:rPr>
          <w:rFonts w:ascii="標楷體" w:eastAsia="標楷體" w:hAnsi="標楷體" w:hint="eastAsia"/>
          <w:sz w:val="28"/>
          <w:szCs w:val="28"/>
        </w:rPr>
        <w:t xml:space="preserve">    </w:t>
      </w:r>
      <w:r w:rsidR="00066423" w:rsidRPr="00066423">
        <w:rPr>
          <w:rFonts w:ascii="標楷體" w:eastAsia="標楷體" w:hAnsi="標楷體" w:hint="eastAsia"/>
          <w:sz w:val="28"/>
          <w:szCs w:val="28"/>
        </w:rPr>
        <w:t>體適能</w:t>
      </w:r>
      <w:r w:rsidR="00066423">
        <w:rPr>
          <w:rFonts w:ascii="標楷體" w:eastAsia="標楷體" w:hAnsi="標楷體" w:hint="eastAsia"/>
          <w:sz w:val="28"/>
          <w:szCs w:val="28"/>
        </w:rPr>
        <w:t>的檢測項目之一。</w:t>
      </w:r>
      <w:r w:rsidR="00066423" w:rsidRPr="00066423">
        <w:rPr>
          <w:rFonts w:ascii="標楷體" w:eastAsia="標楷體" w:hAnsi="標楷體" w:hint="eastAsia"/>
          <w:sz w:val="28"/>
          <w:szCs w:val="28"/>
        </w:rPr>
        <w:t>測驗柔軟度，評估後腿與下背關節可動範圍肌肉、肌腱與韌帶等組織之韌性或伸展度。</w:t>
      </w:r>
    </w:p>
    <w:p w:rsidR="00547BBB" w:rsidRDefault="00066423">
      <w:pPr>
        <w:rPr>
          <w:rFonts w:ascii="標楷體" w:eastAsia="標楷體" w:hAnsi="標楷體"/>
          <w:sz w:val="28"/>
          <w:szCs w:val="28"/>
        </w:rPr>
      </w:pPr>
      <w:r>
        <w:rPr>
          <w:rFonts w:ascii="標楷體" w:eastAsia="標楷體" w:hAnsi="標楷體" w:hint="eastAsia"/>
          <w:sz w:val="28"/>
          <w:szCs w:val="28"/>
        </w:rPr>
        <w:t xml:space="preserve">    </w:t>
      </w:r>
      <w:r w:rsidR="003B22F0">
        <w:rPr>
          <w:rFonts w:ascii="標楷體" w:eastAsia="標楷體" w:hAnsi="標楷體" w:hint="eastAsia"/>
          <w:sz w:val="28"/>
          <w:szCs w:val="28"/>
        </w:rPr>
        <w:t>2.</w:t>
      </w:r>
      <w:r w:rsidR="00B815F9">
        <w:rPr>
          <w:rFonts w:ascii="標楷體" w:eastAsia="標楷體" w:hAnsi="標楷體" w:hint="eastAsia"/>
          <w:sz w:val="28"/>
          <w:szCs w:val="28"/>
        </w:rPr>
        <w:t>將體前彎活動樂趣化</w:t>
      </w:r>
      <w:r w:rsidR="003B22F0" w:rsidRPr="003B22F0">
        <w:rPr>
          <w:rFonts w:ascii="標楷體" w:eastAsia="標楷體" w:hAnsi="標楷體" w:hint="eastAsia"/>
          <w:sz w:val="28"/>
          <w:szCs w:val="28"/>
        </w:rPr>
        <w:t>。</w:t>
      </w:r>
    </w:p>
    <w:p w:rsidR="00066423" w:rsidRPr="003B22F0" w:rsidRDefault="00E36BE2">
      <w:pPr>
        <w:rPr>
          <w:rFonts w:ascii="標楷體" w:eastAsia="標楷體" w:hAnsi="標楷體"/>
          <w:sz w:val="28"/>
          <w:szCs w:val="28"/>
        </w:rPr>
      </w:pPr>
      <w:r>
        <w:rPr>
          <w:rFonts w:ascii="標楷體" w:eastAsia="標楷體" w:hAnsi="標楷體" w:hint="eastAsia"/>
          <w:sz w:val="28"/>
          <w:szCs w:val="28"/>
        </w:rPr>
        <w:t xml:space="preserve">    </w:t>
      </w:r>
      <w:r w:rsidR="00066423" w:rsidRPr="00066423">
        <w:rPr>
          <w:rFonts w:ascii="標楷體" w:eastAsia="標楷體" w:hAnsi="標楷體" w:hint="eastAsia"/>
          <w:sz w:val="28"/>
          <w:szCs w:val="28"/>
        </w:rPr>
        <w:t>藉由有趣的方式提高學生學習興趣及參與樂趣。讓學生可以藉著有趣的方式，能夠學習到運動的技巧。體育教學樂趣化，有助提昇學生學習的興趣，並且能夠提供學生快樂有趣的學習環境，讓教學可以達到寓教於樂的效果。</w:t>
      </w:r>
    </w:p>
    <w:p w:rsidR="00547BBB" w:rsidRPr="003B22F0" w:rsidRDefault="003B22F0">
      <w:pPr>
        <w:rPr>
          <w:rFonts w:ascii="標楷體" w:eastAsia="標楷體" w:hAnsi="標楷體"/>
          <w:sz w:val="28"/>
          <w:szCs w:val="28"/>
        </w:rPr>
      </w:pPr>
      <w:r>
        <w:rPr>
          <w:rFonts w:ascii="標楷體" w:eastAsia="標楷體" w:hAnsi="標楷體" w:hint="eastAsia"/>
          <w:sz w:val="28"/>
          <w:szCs w:val="28"/>
        </w:rPr>
        <w:t xml:space="preserve">    3.</w:t>
      </w:r>
      <w:r w:rsidR="00B815F9">
        <w:rPr>
          <w:rFonts w:ascii="標楷體" w:eastAsia="標楷體" w:hAnsi="標楷體" w:hint="eastAsia"/>
          <w:sz w:val="28"/>
          <w:szCs w:val="28"/>
        </w:rPr>
        <w:t>將體前彎活動團體化，互相幫助，展現出溝通互動表演的能力</w:t>
      </w:r>
      <w:r w:rsidRPr="003B22F0">
        <w:rPr>
          <w:rFonts w:ascii="標楷體" w:eastAsia="標楷體" w:hAnsi="標楷體" w:hint="eastAsia"/>
          <w:sz w:val="28"/>
          <w:szCs w:val="28"/>
        </w:rPr>
        <w:t>。</w:t>
      </w:r>
    </w:p>
    <w:p w:rsidR="00E36BE2" w:rsidRDefault="00E36BE2">
      <w:pPr>
        <w:rPr>
          <w:rFonts w:ascii="標楷體" w:eastAsia="標楷體" w:hAnsi="標楷體"/>
          <w:sz w:val="28"/>
          <w:szCs w:val="28"/>
        </w:rPr>
      </w:pPr>
      <w:r>
        <w:rPr>
          <w:rFonts w:ascii="標楷體" w:eastAsia="標楷體" w:hAnsi="標楷體" w:hint="eastAsia"/>
          <w:sz w:val="28"/>
          <w:szCs w:val="28"/>
        </w:rPr>
        <w:t xml:space="preserve">    </w:t>
      </w:r>
      <w:r w:rsidR="00700186" w:rsidRPr="00700186">
        <w:rPr>
          <w:rFonts w:ascii="標楷體" w:eastAsia="標楷體" w:hAnsi="標楷體" w:hint="eastAsia"/>
          <w:sz w:val="28"/>
          <w:szCs w:val="28"/>
        </w:rPr>
        <w:t>團體活動是在團體工作者的指導或幫助下有團體成員部分或全部參與的各種活動項目的總稱。團體活動重要的不是參與者的能力和技巧水平，而是在於參與度的高低。</w:t>
      </w:r>
      <w:r w:rsidRPr="00E36BE2">
        <w:rPr>
          <w:rFonts w:ascii="標楷體" w:eastAsia="標楷體" w:hAnsi="標楷體" w:hint="eastAsia"/>
          <w:sz w:val="28"/>
          <w:szCs w:val="28"/>
        </w:rPr>
        <w:t>活動只是一種手段而不是目的。活動的真正意義在於活動結束後的討論與分享，避免為了活動而活動。</w:t>
      </w:r>
    </w:p>
    <w:p w:rsidR="00547BBB" w:rsidRPr="00547BBB" w:rsidRDefault="00547BBB">
      <w:pPr>
        <w:rPr>
          <w:rFonts w:ascii="標楷體" w:eastAsia="標楷體" w:hAnsi="標楷體"/>
          <w:sz w:val="28"/>
          <w:szCs w:val="28"/>
        </w:rPr>
      </w:pPr>
      <w:r w:rsidRPr="00547BBB">
        <w:rPr>
          <w:rFonts w:ascii="標楷體" w:eastAsia="標楷體" w:hAnsi="標楷體" w:hint="eastAsia"/>
          <w:sz w:val="28"/>
          <w:szCs w:val="28"/>
        </w:rPr>
        <w:t>三、評量內容說明（請附評量內容）。</w:t>
      </w:r>
    </w:p>
    <w:p w:rsidR="00461ABF" w:rsidRDefault="00E36BE2">
      <w:pPr>
        <w:rPr>
          <w:rFonts w:ascii="標楷體" w:eastAsia="標楷體" w:hAnsi="標楷體"/>
          <w:sz w:val="28"/>
          <w:szCs w:val="28"/>
        </w:rPr>
      </w:pPr>
      <w:r>
        <w:rPr>
          <w:rFonts w:ascii="標楷體" w:eastAsia="標楷體" w:hAnsi="標楷體" w:hint="eastAsia"/>
          <w:sz w:val="28"/>
          <w:szCs w:val="28"/>
        </w:rPr>
        <w:t xml:space="preserve">    先暖身帶操，慢跑；</w:t>
      </w:r>
      <w:r w:rsidR="00183ADC">
        <w:rPr>
          <w:rFonts w:ascii="標楷體" w:eastAsia="標楷體" w:hAnsi="標楷體" w:hint="eastAsia"/>
          <w:sz w:val="28"/>
          <w:szCs w:val="28"/>
        </w:rPr>
        <w:t>教師</w:t>
      </w:r>
      <w:r>
        <w:rPr>
          <w:rFonts w:ascii="標楷體" w:eastAsia="標楷體" w:hAnsi="標楷體" w:hint="eastAsia"/>
          <w:sz w:val="28"/>
          <w:szCs w:val="28"/>
        </w:rPr>
        <w:t>示範動作，學生跟著做</w:t>
      </w:r>
      <w:r w:rsidR="00183ADC">
        <w:rPr>
          <w:rFonts w:ascii="標楷體" w:eastAsia="標楷體" w:hAnsi="標楷體" w:hint="eastAsia"/>
          <w:sz w:val="28"/>
          <w:szCs w:val="28"/>
        </w:rPr>
        <w:t>，幫助拉筋、增加體前彎</w:t>
      </w:r>
      <w:r w:rsidR="00183ADC">
        <w:rPr>
          <w:rFonts w:ascii="標楷體" w:eastAsia="標楷體" w:hAnsi="標楷體" w:hint="eastAsia"/>
          <w:sz w:val="28"/>
          <w:szCs w:val="28"/>
        </w:rPr>
        <w:lastRenderedPageBreak/>
        <w:t>柔軟度</w:t>
      </w:r>
      <w:r>
        <w:rPr>
          <w:rFonts w:ascii="標楷體" w:eastAsia="標楷體" w:hAnsi="標楷體" w:hint="eastAsia"/>
          <w:sz w:val="28"/>
          <w:szCs w:val="28"/>
        </w:rPr>
        <w:t>。</w:t>
      </w:r>
      <w:r w:rsidR="00461ABF">
        <w:rPr>
          <w:rFonts w:ascii="標楷體" w:eastAsia="標楷體" w:hAnsi="標楷體" w:hint="eastAsia"/>
          <w:sz w:val="28"/>
          <w:szCs w:val="28"/>
        </w:rPr>
        <w:t>（</w:t>
      </w:r>
      <w:r w:rsidR="00461ABF" w:rsidRPr="00547BBB">
        <w:rPr>
          <w:rFonts w:ascii="標楷體" w:eastAsia="標楷體" w:hAnsi="標楷體" w:hint="eastAsia"/>
          <w:sz w:val="28"/>
          <w:szCs w:val="28"/>
        </w:rPr>
        <w:t>評量成果</w:t>
      </w:r>
      <w:r w:rsidR="00461ABF">
        <w:rPr>
          <w:rFonts w:ascii="標楷體" w:eastAsia="標楷體" w:hAnsi="標楷體" w:hint="eastAsia"/>
          <w:sz w:val="28"/>
          <w:szCs w:val="28"/>
        </w:rPr>
        <w:t>有示範圖片）</w:t>
      </w:r>
    </w:p>
    <w:p w:rsidR="00547BBB" w:rsidRDefault="00461ABF">
      <w:pPr>
        <w:rPr>
          <w:rFonts w:ascii="標楷體" w:eastAsia="標楷體" w:hAnsi="標楷體"/>
          <w:sz w:val="28"/>
          <w:szCs w:val="28"/>
        </w:rPr>
      </w:pPr>
      <w:r>
        <w:rPr>
          <w:rFonts w:ascii="標楷體" w:eastAsia="標楷體" w:hAnsi="標楷體" w:hint="eastAsia"/>
          <w:sz w:val="28"/>
          <w:szCs w:val="28"/>
        </w:rPr>
        <w:t xml:space="preserve">    </w:t>
      </w:r>
      <w:r w:rsidR="00D65D77">
        <w:rPr>
          <w:rFonts w:ascii="標楷體" w:eastAsia="標楷體" w:hAnsi="標楷體"/>
          <w:sz w:val="28"/>
          <w:szCs w:val="28"/>
        </w:rPr>
        <w:t>1.</w:t>
      </w:r>
      <w:r w:rsidR="00E36BE2">
        <w:rPr>
          <w:rFonts w:ascii="標楷體" w:eastAsia="標楷體" w:hAnsi="標楷體" w:hint="eastAsia"/>
          <w:sz w:val="28"/>
          <w:szCs w:val="28"/>
        </w:rPr>
        <w:t>基本體前彎活動</w:t>
      </w:r>
      <w:r>
        <w:rPr>
          <w:rFonts w:ascii="標楷體" w:eastAsia="標楷體" w:hAnsi="標楷體" w:hint="eastAsia"/>
          <w:sz w:val="28"/>
          <w:szCs w:val="28"/>
        </w:rPr>
        <w:t>。</w:t>
      </w:r>
      <w:r w:rsidR="00E36BE2">
        <w:rPr>
          <w:rFonts w:ascii="標楷體" w:eastAsia="標楷體" w:hAnsi="標楷體" w:hint="eastAsia"/>
          <w:sz w:val="28"/>
          <w:szCs w:val="28"/>
        </w:rPr>
        <w:t>雙腳打直站立前彎</w:t>
      </w:r>
      <w:r>
        <w:rPr>
          <w:rFonts w:ascii="標楷體" w:eastAsia="標楷體" w:hAnsi="標楷體" w:hint="eastAsia"/>
          <w:sz w:val="28"/>
          <w:szCs w:val="28"/>
        </w:rPr>
        <w:t>；</w:t>
      </w:r>
      <w:r w:rsidR="00E36BE2">
        <w:rPr>
          <w:rFonts w:ascii="標楷體" w:eastAsia="標楷體" w:hAnsi="標楷體" w:hint="eastAsia"/>
          <w:sz w:val="28"/>
          <w:szCs w:val="28"/>
        </w:rPr>
        <w:t>雙腳交錯站立前彎（交錯腳互換）</w:t>
      </w:r>
      <w:r>
        <w:rPr>
          <w:rFonts w:ascii="標楷體" w:eastAsia="標楷體" w:hAnsi="標楷體" w:hint="eastAsia"/>
          <w:sz w:val="28"/>
          <w:szCs w:val="28"/>
        </w:rPr>
        <w:t>；分腿支撐；分腿支撐到最大，撐不住可以手撐地板；坐姿前彎；分腿坐姿前彎；分腿坐姿前彎向左邊、向右邊、向前方。</w:t>
      </w:r>
    </w:p>
    <w:p w:rsidR="00933167" w:rsidRDefault="00461ABF">
      <w:pPr>
        <w:rPr>
          <w:rFonts w:ascii="標楷體" w:eastAsia="標楷體" w:hAnsi="標楷體"/>
          <w:sz w:val="28"/>
          <w:szCs w:val="28"/>
        </w:rPr>
      </w:pPr>
      <w:r>
        <w:rPr>
          <w:rFonts w:ascii="標楷體" w:eastAsia="標楷體" w:hAnsi="標楷體" w:hint="eastAsia"/>
          <w:sz w:val="28"/>
          <w:szCs w:val="28"/>
        </w:rPr>
        <w:t xml:space="preserve">    </w:t>
      </w:r>
      <w:r w:rsidR="00D65D77">
        <w:rPr>
          <w:rFonts w:ascii="標楷體" w:eastAsia="標楷體" w:hAnsi="標楷體"/>
          <w:sz w:val="28"/>
          <w:szCs w:val="28"/>
        </w:rPr>
        <w:t>2.</w:t>
      </w:r>
      <w:r>
        <w:rPr>
          <w:rFonts w:ascii="標楷體" w:eastAsia="標楷體" w:hAnsi="標楷體" w:hint="eastAsia"/>
          <w:sz w:val="28"/>
          <w:szCs w:val="28"/>
        </w:rPr>
        <w:t>站立踢腿</w:t>
      </w:r>
      <w:r w:rsidR="00933167">
        <w:rPr>
          <w:rFonts w:ascii="標楷體" w:eastAsia="標楷體" w:hAnsi="標楷體" w:hint="eastAsia"/>
          <w:sz w:val="28"/>
          <w:szCs w:val="28"/>
        </w:rPr>
        <w:t>，手舉高，左腿踢右手，右腿踢左手，左腿踢左手，右腿踢右手；站立手抓住腳踝或</w:t>
      </w:r>
      <w:r w:rsidR="00D65D77">
        <w:rPr>
          <w:rFonts w:ascii="標楷體" w:eastAsia="標楷體" w:hAnsi="標楷體" w:hint="eastAsia"/>
          <w:sz w:val="28"/>
          <w:szCs w:val="28"/>
        </w:rPr>
        <w:t>利用牆壁試著抓住腳踝。</w:t>
      </w:r>
    </w:p>
    <w:p w:rsidR="00E83CA8" w:rsidRDefault="00D65D77" w:rsidP="00E83CA8">
      <w:pPr>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3.</w:t>
      </w:r>
      <w:r>
        <w:rPr>
          <w:rFonts w:ascii="標楷體" w:eastAsia="標楷體" w:hAnsi="標楷體" w:hint="eastAsia"/>
          <w:sz w:val="28"/>
          <w:szCs w:val="28"/>
        </w:rPr>
        <w:t>試著做難度較高的動作。平躺雙腿併</w:t>
      </w:r>
      <w:r w:rsidRPr="00D65D77">
        <w:rPr>
          <w:rFonts w:ascii="標楷體" w:eastAsia="標楷體" w:hAnsi="標楷體" w:hint="eastAsia"/>
          <w:sz w:val="28"/>
          <w:szCs w:val="28"/>
        </w:rPr>
        <w:t>攏</w:t>
      </w:r>
      <w:r>
        <w:rPr>
          <w:rFonts w:ascii="標楷體" w:eastAsia="標楷體" w:hAnsi="標楷體" w:hint="eastAsia"/>
          <w:sz w:val="28"/>
          <w:szCs w:val="28"/>
        </w:rPr>
        <w:t>向後翻；下腰</w:t>
      </w:r>
      <w:r w:rsidR="00E83CA8">
        <w:rPr>
          <w:rFonts w:ascii="標楷體" w:eastAsia="標楷體" w:hAnsi="標楷體" w:hint="eastAsia"/>
          <w:sz w:val="28"/>
          <w:szCs w:val="28"/>
        </w:rPr>
        <w:t>；分腿向上跳手雙手碰雙腳；直腿向上跳手雙手碰雙腳</w:t>
      </w:r>
      <w:r w:rsidR="00A46BFB">
        <w:rPr>
          <w:rFonts w:ascii="標楷體" w:eastAsia="標楷體" w:hAnsi="標楷體" w:hint="eastAsia"/>
          <w:sz w:val="28"/>
          <w:szCs w:val="28"/>
        </w:rPr>
        <w:t>。</w:t>
      </w:r>
    </w:p>
    <w:p w:rsidR="00A46BFB" w:rsidRDefault="00A46BFB" w:rsidP="00A46BFB">
      <w:pPr>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4.</w:t>
      </w:r>
      <w:r>
        <w:rPr>
          <w:rFonts w:ascii="標楷體" w:eastAsia="標楷體" w:hAnsi="標楷體" w:hint="eastAsia"/>
          <w:sz w:val="28"/>
          <w:szCs w:val="28"/>
        </w:rPr>
        <w:t>分組，兩人一組。分腿坐姿前彎，腳跟互抵，一拉一躺。分腿支撐猜拳，猜輸分腿要更大。一個做發氣功的動作，一個做分腿或直腿跳躍的動作。</w:t>
      </w:r>
    </w:p>
    <w:p w:rsidR="00A46BFB" w:rsidRPr="00A46BFB" w:rsidRDefault="00183ADC" w:rsidP="00E83CA8">
      <w:pPr>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5.</w:t>
      </w:r>
      <w:r>
        <w:rPr>
          <w:rFonts w:ascii="標楷體" w:eastAsia="標楷體" w:hAnsi="標楷體" w:hint="eastAsia"/>
          <w:sz w:val="28"/>
          <w:szCs w:val="28"/>
        </w:rPr>
        <w:t>多人一組，做出被氣功或功夫攻擊，擊飛的表演動作。</w:t>
      </w:r>
    </w:p>
    <w:p w:rsidR="00D65D77" w:rsidRPr="00E83CA8" w:rsidRDefault="00D65D77">
      <w:pPr>
        <w:rPr>
          <w:rFonts w:ascii="標楷體" w:eastAsia="標楷體" w:hAnsi="標楷體"/>
          <w:sz w:val="28"/>
          <w:szCs w:val="28"/>
        </w:rPr>
      </w:pPr>
    </w:p>
    <w:p w:rsidR="009C795F" w:rsidRDefault="009C795F" w:rsidP="009C795F">
      <w:pPr>
        <w:rPr>
          <w:rFonts w:ascii="標楷體" w:eastAsia="標楷體" w:hAnsi="標楷體"/>
          <w:sz w:val="28"/>
          <w:szCs w:val="28"/>
        </w:rPr>
      </w:pPr>
      <w:r>
        <w:rPr>
          <w:rFonts w:ascii="標楷體" w:eastAsia="標楷體" w:hAnsi="標楷體" w:hint="eastAsia"/>
          <w:sz w:val="28"/>
          <w:szCs w:val="28"/>
        </w:rPr>
        <w:t>四、評量規準(請說明給分標準)</w:t>
      </w:r>
    </w:p>
    <w:p w:rsidR="00547BBB" w:rsidRDefault="00B33A46">
      <w:pPr>
        <w:rPr>
          <w:rFonts w:ascii="標楷體" w:eastAsia="標楷體" w:hAnsi="標楷體"/>
          <w:sz w:val="28"/>
          <w:szCs w:val="28"/>
        </w:rPr>
      </w:pPr>
      <w:r>
        <w:rPr>
          <w:rFonts w:ascii="標楷體" w:eastAsia="標楷體" w:hAnsi="標楷體" w:hint="eastAsia"/>
          <w:sz w:val="28"/>
          <w:szCs w:val="28"/>
        </w:rPr>
        <w:t xml:space="preserve">    </w:t>
      </w:r>
      <w:r w:rsidR="00FE1A93">
        <w:rPr>
          <w:rFonts w:ascii="標楷體" w:eastAsia="標楷體" w:hAnsi="標楷體" w:hint="eastAsia"/>
          <w:sz w:val="28"/>
          <w:szCs w:val="28"/>
        </w:rPr>
        <w:t>1.做到</w:t>
      </w:r>
      <w:r w:rsidR="00FE1A93" w:rsidRPr="00547BBB">
        <w:rPr>
          <w:rFonts w:ascii="標楷體" w:eastAsia="標楷體" w:hAnsi="標楷體" w:hint="eastAsia"/>
          <w:sz w:val="28"/>
          <w:szCs w:val="28"/>
        </w:rPr>
        <w:t>評量內容</w:t>
      </w:r>
      <w:r w:rsidR="00FE1A93">
        <w:rPr>
          <w:rFonts w:ascii="標楷體" w:eastAsia="標楷體" w:hAnsi="標楷體" w:hint="eastAsia"/>
          <w:sz w:val="28"/>
          <w:szCs w:val="28"/>
        </w:rPr>
        <w:t>1.2.</w:t>
      </w:r>
      <w:r>
        <w:rPr>
          <w:rFonts w:ascii="標楷體" w:eastAsia="標楷體" w:hAnsi="標楷體" w:hint="eastAsia"/>
          <w:sz w:val="28"/>
          <w:szCs w:val="28"/>
        </w:rPr>
        <w:t xml:space="preserve"> </w:t>
      </w:r>
      <w:r w:rsidR="00FE1A93">
        <w:rPr>
          <w:rFonts w:ascii="標楷體" w:eastAsia="標楷體" w:hAnsi="標楷體" w:hint="eastAsia"/>
          <w:sz w:val="28"/>
          <w:szCs w:val="28"/>
        </w:rPr>
        <w:t>(60%)</w:t>
      </w:r>
    </w:p>
    <w:p w:rsidR="00FE1A93" w:rsidRPr="009C795F" w:rsidRDefault="00B33A46">
      <w:pPr>
        <w:rPr>
          <w:rFonts w:ascii="標楷體" w:eastAsia="標楷體" w:hAnsi="標楷體"/>
          <w:sz w:val="28"/>
          <w:szCs w:val="28"/>
        </w:rPr>
      </w:pPr>
      <w:r>
        <w:rPr>
          <w:rFonts w:ascii="標楷體" w:eastAsia="標楷體" w:hAnsi="標楷體" w:hint="eastAsia"/>
          <w:sz w:val="28"/>
          <w:szCs w:val="28"/>
        </w:rPr>
        <w:t xml:space="preserve">    </w:t>
      </w:r>
      <w:r w:rsidR="00FE1A93">
        <w:rPr>
          <w:rFonts w:ascii="標楷體" w:eastAsia="標楷體" w:hAnsi="標楷體" w:hint="eastAsia"/>
          <w:sz w:val="28"/>
          <w:szCs w:val="28"/>
        </w:rPr>
        <w:t>2.做到</w:t>
      </w:r>
      <w:r w:rsidR="00FE1A93" w:rsidRPr="00547BBB">
        <w:rPr>
          <w:rFonts w:ascii="標楷體" w:eastAsia="標楷體" w:hAnsi="標楷體" w:hint="eastAsia"/>
          <w:sz w:val="28"/>
          <w:szCs w:val="28"/>
        </w:rPr>
        <w:t>評量內容</w:t>
      </w:r>
      <w:r>
        <w:rPr>
          <w:rFonts w:ascii="標楷體" w:eastAsia="標楷體" w:hAnsi="標楷體" w:hint="eastAsia"/>
          <w:sz w:val="28"/>
          <w:szCs w:val="28"/>
        </w:rPr>
        <w:t>3.</w:t>
      </w:r>
      <w:r w:rsidRPr="00B33A46">
        <w:rPr>
          <w:rFonts w:ascii="標楷體" w:eastAsia="標楷體" w:hAnsi="標楷體" w:hint="eastAsia"/>
          <w:sz w:val="28"/>
          <w:szCs w:val="28"/>
        </w:rPr>
        <w:t xml:space="preserve"> </w:t>
      </w:r>
      <w:r>
        <w:rPr>
          <w:rFonts w:ascii="標楷體" w:eastAsia="標楷體" w:hAnsi="標楷體" w:hint="eastAsia"/>
          <w:sz w:val="28"/>
          <w:szCs w:val="28"/>
        </w:rPr>
        <w:t>(10%)</w:t>
      </w:r>
    </w:p>
    <w:p w:rsidR="00547BBB" w:rsidRDefault="00B33A46">
      <w:pPr>
        <w:rPr>
          <w:rFonts w:ascii="標楷體" w:eastAsia="標楷體" w:hAnsi="標楷體"/>
          <w:sz w:val="28"/>
          <w:szCs w:val="28"/>
        </w:rPr>
      </w:pPr>
      <w:r>
        <w:rPr>
          <w:rFonts w:ascii="標楷體" w:eastAsia="標楷體" w:hAnsi="標楷體" w:hint="eastAsia"/>
          <w:sz w:val="28"/>
          <w:szCs w:val="28"/>
        </w:rPr>
        <w:t xml:space="preserve">    3.做到</w:t>
      </w:r>
      <w:r w:rsidRPr="00547BBB">
        <w:rPr>
          <w:rFonts w:ascii="標楷體" w:eastAsia="標楷體" w:hAnsi="標楷體" w:hint="eastAsia"/>
          <w:sz w:val="28"/>
          <w:szCs w:val="28"/>
        </w:rPr>
        <w:t>評量內容</w:t>
      </w:r>
      <w:r>
        <w:rPr>
          <w:rFonts w:ascii="標楷體" w:eastAsia="標楷體" w:hAnsi="標楷體" w:hint="eastAsia"/>
          <w:sz w:val="28"/>
          <w:szCs w:val="28"/>
        </w:rPr>
        <w:t>4. (10%)</w:t>
      </w:r>
    </w:p>
    <w:p w:rsidR="00FE1A93" w:rsidRDefault="00B33A46">
      <w:pPr>
        <w:rPr>
          <w:rFonts w:ascii="標楷體" w:eastAsia="標楷體" w:hAnsi="標楷體"/>
          <w:sz w:val="28"/>
          <w:szCs w:val="28"/>
        </w:rPr>
      </w:pPr>
      <w:r>
        <w:rPr>
          <w:rFonts w:ascii="標楷體" w:eastAsia="標楷體" w:hAnsi="標楷體" w:hint="eastAsia"/>
          <w:sz w:val="28"/>
          <w:szCs w:val="28"/>
        </w:rPr>
        <w:t xml:space="preserve">    4.做到</w:t>
      </w:r>
      <w:r w:rsidRPr="00547BBB">
        <w:rPr>
          <w:rFonts w:ascii="標楷體" w:eastAsia="標楷體" w:hAnsi="標楷體" w:hint="eastAsia"/>
          <w:sz w:val="28"/>
          <w:szCs w:val="28"/>
        </w:rPr>
        <w:t>評量內容</w:t>
      </w:r>
      <w:r w:rsidR="006C7D85">
        <w:rPr>
          <w:rFonts w:ascii="標楷體" w:eastAsia="標楷體" w:hAnsi="標楷體"/>
          <w:sz w:val="28"/>
          <w:szCs w:val="28"/>
        </w:rPr>
        <w:t>5</w:t>
      </w:r>
      <w:r>
        <w:rPr>
          <w:rFonts w:ascii="標楷體" w:eastAsia="標楷體" w:hAnsi="標楷體" w:hint="eastAsia"/>
          <w:sz w:val="28"/>
          <w:szCs w:val="28"/>
        </w:rPr>
        <w:t>. (10%)</w:t>
      </w:r>
    </w:p>
    <w:p w:rsidR="00FE1A93" w:rsidRDefault="00B33A46">
      <w:pPr>
        <w:rPr>
          <w:rFonts w:ascii="標楷體" w:eastAsia="標楷體" w:hAnsi="標楷體"/>
          <w:sz w:val="28"/>
          <w:szCs w:val="28"/>
        </w:rPr>
      </w:pPr>
      <w:r>
        <w:rPr>
          <w:rFonts w:ascii="標楷體" w:eastAsia="標楷體" w:hAnsi="標楷體" w:hint="eastAsia"/>
          <w:sz w:val="28"/>
          <w:szCs w:val="28"/>
        </w:rPr>
        <w:t xml:space="preserve">    5.體前彎能力達到P</w:t>
      </w:r>
      <w:r>
        <w:rPr>
          <w:rFonts w:ascii="標楷體" w:eastAsia="標楷體" w:hAnsi="標楷體"/>
          <w:sz w:val="28"/>
          <w:szCs w:val="28"/>
        </w:rPr>
        <w:t>R50</w:t>
      </w:r>
      <w:r>
        <w:rPr>
          <w:rFonts w:ascii="標楷體" w:eastAsia="標楷體" w:hAnsi="標楷體" w:hint="eastAsia"/>
          <w:sz w:val="28"/>
          <w:szCs w:val="28"/>
        </w:rPr>
        <w:t>以上，如下表 (10%)</w:t>
      </w:r>
    </w:p>
    <w:p w:rsidR="00FE1A93" w:rsidRDefault="00FE1A93">
      <w:pPr>
        <w:rPr>
          <w:rFonts w:ascii="標楷體" w:eastAsia="標楷體" w:hAnsi="標楷體"/>
          <w:sz w:val="28"/>
          <w:szCs w:val="28"/>
        </w:rPr>
      </w:pPr>
    </w:p>
    <w:p w:rsidR="00FE1A93" w:rsidRDefault="00FE1A93">
      <w:pPr>
        <w:rPr>
          <w:rFonts w:ascii="標楷體" w:eastAsia="標楷體" w:hAnsi="標楷體"/>
          <w:sz w:val="28"/>
          <w:szCs w:val="28"/>
        </w:rPr>
      </w:pPr>
    </w:p>
    <w:p w:rsidR="00FE1A93" w:rsidRDefault="00FE1A93" w:rsidP="00FE1A93">
      <w:pPr>
        <w:rPr>
          <w:szCs w:val="24"/>
        </w:rPr>
      </w:pPr>
      <w:r>
        <w:lastRenderedPageBreak/>
        <w:t>101</w:t>
      </w:r>
      <w:r>
        <w:rPr>
          <w:rFonts w:hint="eastAsia"/>
        </w:rPr>
        <w:t>年</w:t>
      </w:r>
      <w:r>
        <w:t>12</w:t>
      </w:r>
      <w:r>
        <w:rPr>
          <w:rFonts w:hint="eastAsia"/>
        </w:rPr>
        <w:t>至</w:t>
      </w:r>
      <w:r>
        <w:t>16</w:t>
      </w:r>
      <w:r>
        <w:rPr>
          <w:rFonts w:hint="eastAsia"/>
        </w:rPr>
        <w:t>歲體適能常模各單項檢測成績銅牌</w:t>
      </w:r>
      <w:r>
        <w:t xml:space="preserve"> (PR50) </w:t>
      </w:r>
      <w:r>
        <w:rPr>
          <w:rFonts w:hint="eastAsia"/>
        </w:rPr>
        <w:t>標準如下：</w:t>
      </w:r>
    </w:p>
    <w:tbl>
      <w:tblPr>
        <w:tblW w:w="485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45"/>
        <w:gridCol w:w="618"/>
        <w:gridCol w:w="581"/>
        <w:gridCol w:w="586"/>
        <w:gridCol w:w="581"/>
        <w:gridCol w:w="581"/>
        <w:gridCol w:w="607"/>
        <w:gridCol w:w="581"/>
        <w:gridCol w:w="652"/>
        <w:gridCol w:w="654"/>
      </w:tblGrid>
      <w:tr w:rsidR="00FE1A93" w:rsidTr="00FE1A93">
        <w:tc>
          <w:tcPr>
            <w:tcW w:w="1799" w:type="pct"/>
            <w:vMerge w:val="restart"/>
            <w:tcBorders>
              <w:top w:val="single" w:sz="4" w:space="0" w:color="auto"/>
              <w:left w:val="single" w:sz="4" w:space="0" w:color="auto"/>
              <w:bottom w:val="single" w:sz="4" w:space="0" w:color="auto"/>
              <w:right w:val="single" w:sz="4" w:space="0" w:color="auto"/>
            </w:tcBorders>
            <w:hideMark/>
          </w:tcPr>
          <w:p w:rsidR="00FE1A93" w:rsidRDefault="00FE1A93">
            <w:r>
              <w:rPr>
                <w:rFonts w:hint="eastAsia"/>
              </w:rPr>
              <w:t>項</w:t>
            </w:r>
            <w:r>
              <w:t xml:space="preserve">  </w:t>
            </w:r>
            <w:r>
              <w:rPr>
                <w:rFonts w:hint="eastAsia"/>
              </w:rPr>
              <w:t>目</w:t>
            </w:r>
          </w:p>
        </w:tc>
        <w:tc>
          <w:tcPr>
            <w:tcW w:w="1584" w:type="pct"/>
            <w:gridSpan w:val="5"/>
            <w:tcBorders>
              <w:top w:val="single" w:sz="4" w:space="0" w:color="auto"/>
              <w:left w:val="single" w:sz="4" w:space="0" w:color="auto"/>
              <w:bottom w:val="single" w:sz="4" w:space="0" w:color="auto"/>
              <w:right w:val="single" w:sz="4" w:space="0" w:color="auto"/>
            </w:tcBorders>
            <w:hideMark/>
          </w:tcPr>
          <w:p w:rsidR="00FE1A93" w:rsidRDefault="00FE1A93">
            <w:pPr>
              <w:jc w:val="center"/>
            </w:pPr>
            <w:r>
              <w:rPr>
                <w:rFonts w:hint="eastAsia"/>
              </w:rPr>
              <w:t>男生</w:t>
            </w:r>
          </w:p>
        </w:tc>
        <w:tc>
          <w:tcPr>
            <w:tcW w:w="1617" w:type="pct"/>
            <w:gridSpan w:val="5"/>
            <w:tcBorders>
              <w:top w:val="single" w:sz="4" w:space="0" w:color="auto"/>
              <w:left w:val="single" w:sz="4" w:space="0" w:color="auto"/>
              <w:bottom w:val="single" w:sz="4" w:space="0" w:color="auto"/>
              <w:right w:val="single" w:sz="4" w:space="0" w:color="auto"/>
            </w:tcBorders>
            <w:hideMark/>
          </w:tcPr>
          <w:p w:rsidR="00FE1A93" w:rsidRDefault="00FE1A93">
            <w:pPr>
              <w:jc w:val="center"/>
            </w:pPr>
            <w:r>
              <w:rPr>
                <w:rFonts w:hint="eastAsia"/>
              </w:rPr>
              <w:t>女生</w:t>
            </w:r>
          </w:p>
        </w:tc>
      </w:tr>
      <w:tr w:rsidR="00FE1A93" w:rsidTr="00FE1A93">
        <w:tc>
          <w:tcPr>
            <w:tcW w:w="0" w:type="auto"/>
            <w:vMerge/>
            <w:tcBorders>
              <w:top w:val="single" w:sz="4" w:space="0" w:color="auto"/>
              <w:left w:val="single" w:sz="4" w:space="0" w:color="auto"/>
              <w:bottom w:val="single" w:sz="4" w:space="0" w:color="auto"/>
              <w:right w:val="single" w:sz="4" w:space="0" w:color="auto"/>
            </w:tcBorders>
            <w:vAlign w:val="center"/>
            <w:hideMark/>
          </w:tcPr>
          <w:p w:rsidR="00FE1A93" w:rsidRDefault="00FE1A93">
            <w:pPr>
              <w:widowControl/>
              <w:rPr>
                <w:szCs w:val="24"/>
              </w:rPr>
            </w:pPr>
          </w:p>
        </w:tc>
        <w:tc>
          <w:tcPr>
            <w:tcW w:w="350"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12</w:t>
            </w:r>
          </w:p>
          <w:p w:rsidR="00FE1A93" w:rsidRDefault="00FE1A93">
            <w:pPr>
              <w:jc w:val="center"/>
            </w:pPr>
            <w:r>
              <w:rPr>
                <w:rFonts w:hint="eastAsia"/>
              </w:rPr>
              <w:t>歲</w:t>
            </w:r>
          </w:p>
        </w:tc>
        <w:tc>
          <w:tcPr>
            <w:tcW w:w="335"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13</w:t>
            </w:r>
            <w:r>
              <w:rPr>
                <w:rFonts w:hint="eastAsia"/>
              </w:rPr>
              <w:t>歲</w:t>
            </w:r>
          </w:p>
        </w:tc>
        <w:tc>
          <w:tcPr>
            <w:tcW w:w="293"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14</w:t>
            </w:r>
            <w:r>
              <w:rPr>
                <w:rFonts w:hint="eastAsia"/>
              </w:rPr>
              <w:t>歲</w:t>
            </w:r>
          </w:p>
        </w:tc>
        <w:tc>
          <w:tcPr>
            <w:tcW w:w="318"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15</w:t>
            </w:r>
            <w:r>
              <w:rPr>
                <w:rFonts w:hint="eastAsia"/>
              </w:rPr>
              <w:t>歲</w:t>
            </w:r>
          </w:p>
        </w:tc>
        <w:tc>
          <w:tcPr>
            <w:tcW w:w="289"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16</w:t>
            </w:r>
            <w:r>
              <w:rPr>
                <w:rFonts w:hint="eastAsia"/>
              </w:rPr>
              <w:t>歲</w:t>
            </w:r>
          </w:p>
        </w:tc>
        <w:tc>
          <w:tcPr>
            <w:tcW w:w="288"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12</w:t>
            </w:r>
            <w:r>
              <w:rPr>
                <w:rFonts w:hint="eastAsia"/>
              </w:rPr>
              <w:t>歲</w:t>
            </w:r>
          </w:p>
        </w:tc>
        <w:tc>
          <w:tcPr>
            <w:tcW w:w="329"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13</w:t>
            </w:r>
            <w:r>
              <w:rPr>
                <w:rFonts w:hint="eastAsia"/>
              </w:rPr>
              <w:t>歲</w:t>
            </w:r>
          </w:p>
        </w:tc>
        <w:tc>
          <w:tcPr>
            <w:tcW w:w="292"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14</w:t>
            </w:r>
            <w:r>
              <w:rPr>
                <w:rFonts w:hint="eastAsia"/>
              </w:rPr>
              <w:t>歲</w:t>
            </w:r>
          </w:p>
        </w:tc>
        <w:tc>
          <w:tcPr>
            <w:tcW w:w="353"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15</w:t>
            </w:r>
            <w:r>
              <w:rPr>
                <w:rFonts w:hint="eastAsia"/>
              </w:rPr>
              <w:t>歲</w:t>
            </w:r>
          </w:p>
        </w:tc>
        <w:tc>
          <w:tcPr>
            <w:tcW w:w="355" w:type="pct"/>
            <w:tcBorders>
              <w:top w:val="single" w:sz="4" w:space="0" w:color="auto"/>
              <w:left w:val="single" w:sz="4" w:space="0" w:color="auto"/>
              <w:bottom w:val="single" w:sz="4" w:space="0" w:color="auto"/>
              <w:right w:val="single" w:sz="4" w:space="0" w:color="auto"/>
            </w:tcBorders>
            <w:hideMark/>
          </w:tcPr>
          <w:p w:rsidR="00FE1A93" w:rsidRDefault="00FE1A93">
            <w:pPr>
              <w:jc w:val="center"/>
            </w:pPr>
            <w:r>
              <w:t>16</w:t>
            </w:r>
            <w:r>
              <w:rPr>
                <w:rFonts w:hint="eastAsia"/>
              </w:rPr>
              <w:t>歲</w:t>
            </w:r>
          </w:p>
        </w:tc>
      </w:tr>
      <w:tr w:rsidR="00FE1A93" w:rsidTr="00FE1A93">
        <w:tc>
          <w:tcPr>
            <w:tcW w:w="1799" w:type="pct"/>
            <w:tcBorders>
              <w:top w:val="single" w:sz="4" w:space="0" w:color="auto"/>
              <w:left w:val="single" w:sz="4" w:space="0" w:color="auto"/>
              <w:bottom w:val="single" w:sz="4" w:space="0" w:color="auto"/>
              <w:right w:val="single" w:sz="4" w:space="0" w:color="auto"/>
            </w:tcBorders>
            <w:vAlign w:val="center"/>
            <w:hideMark/>
          </w:tcPr>
          <w:p w:rsidR="00FE1A93" w:rsidRDefault="00FE1A93">
            <w:r>
              <w:rPr>
                <w:rFonts w:hint="eastAsia"/>
              </w:rPr>
              <w:t>肌耐力：一分鐘屈膝仰臥起坐</w:t>
            </w:r>
            <w:r>
              <w:t>(</w:t>
            </w:r>
            <w:r>
              <w:rPr>
                <w:rFonts w:hint="eastAsia"/>
              </w:rPr>
              <w:t>次</w:t>
            </w:r>
            <w: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30</w:t>
            </w:r>
          </w:p>
        </w:tc>
        <w:tc>
          <w:tcPr>
            <w:tcW w:w="33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33</w:t>
            </w:r>
          </w:p>
        </w:tc>
        <w:tc>
          <w:tcPr>
            <w:tcW w:w="29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35</w:t>
            </w:r>
          </w:p>
        </w:tc>
        <w:tc>
          <w:tcPr>
            <w:tcW w:w="31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37</w:t>
            </w:r>
          </w:p>
        </w:tc>
        <w:tc>
          <w:tcPr>
            <w:tcW w:w="28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38</w:t>
            </w:r>
          </w:p>
        </w:tc>
        <w:tc>
          <w:tcPr>
            <w:tcW w:w="28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27</w:t>
            </w:r>
          </w:p>
        </w:tc>
        <w:tc>
          <w:tcPr>
            <w:tcW w:w="32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29</w:t>
            </w:r>
          </w:p>
        </w:tc>
        <w:tc>
          <w:tcPr>
            <w:tcW w:w="292"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27</w:t>
            </w:r>
          </w:p>
        </w:tc>
        <w:tc>
          <w:tcPr>
            <w:tcW w:w="35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27</w:t>
            </w:r>
          </w:p>
        </w:tc>
        <w:tc>
          <w:tcPr>
            <w:tcW w:w="35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29</w:t>
            </w:r>
          </w:p>
        </w:tc>
      </w:tr>
      <w:tr w:rsidR="00FE1A93" w:rsidTr="00FE1A93">
        <w:tc>
          <w:tcPr>
            <w:tcW w:w="1799" w:type="pct"/>
            <w:tcBorders>
              <w:top w:val="single" w:sz="4" w:space="0" w:color="auto"/>
              <w:left w:val="single" w:sz="4" w:space="0" w:color="auto"/>
              <w:bottom w:val="single" w:sz="4" w:space="0" w:color="auto"/>
              <w:right w:val="single" w:sz="4" w:space="0" w:color="auto"/>
            </w:tcBorders>
            <w:vAlign w:val="center"/>
            <w:hideMark/>
          </w:tcPr>
          <w:p w:rsidR="00FE1A93" w:rsidRDefault="00FE1A93">
            <w:r>
              <w:rPr>
                <w:rFonts w:hint="eastAsia"/>
              </w:rPr>
              <w:t>柔軟度：坐姿體前彎</w:t>
            </w:r>
            <w:r>
              <w:t>(</w:t>
            </w:r>
            <w:r>
              <w:rPr>
                <w:rFonts w:hint="eastAsia"/>
              </w:rPr>
              <w:t>公分</w:t>
            </w:r>
            <w: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23</w:t>
            </w:r>
          </w:p>
        </w:tc>
        <w:tc>
          <w:tcPr>
            <w:tcW w:w="33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24</w:t>
            </w:r>
          </w:p>
        </w:tc>
        <w:tc>
          <w:tcPr>
            <w:tcW w:w="29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25</w:t>
            </w:r>
          </w:p>
        </w:tc>
        <w:tc>
          <w:tcPr>
            <w:tcW w:w="31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25</w:t>
            </w:r>
          </w:p>
        </w:tc>
        <w:tc>
          <w:tcPr>
            <w:tcW w:w="28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26</w:t>
            </w:r>
          </w:p>
        </w:tc>
        <w:tc>
          <w:tcPr>
            <w:tcW w:w="28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29</w:t>
            </w:r>
          </w:p>
        </w:tc>
        <w:tc>
          <w:tcPr>
            <w:tcW w:w="32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30</w:t>
            </w:r>
          </w:p>
        </w:tc>
        <w:tc>
          <w:tcPr>
            <w:tcW w:w="292"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30</w:t>
            </w:r>
          </w:p>
        </w:tc>
        <w:tc>
          <w:tcPr>
            <w:tcW w:w="35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31</w:t>
            </w:r>
          </w:p>
        </w:tc>
        <w:tc>
          <w:tcPr>
            <w:tcW w:w="35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32</w:t>
            </w:r>
          </w:p>
        </w:tc>
      </w:tr>
      <w:tr w:rsidR="00FE1A93" w:rsidTr="00FE1A93">
        <w:tc>
          <w:tcPr>
            <w:tcW w:w="1799" w:type="pct"/>
            <w:tcBorders>
              <w:top w:val="single" w:sz="4" w:space="0" w:color="auto"/>
              <w:left w:val="single" w:sz="4" w:space="0" w:color="auto"/>
              <w:bottom w:val="single" w:sz="4" w:space="0" w:color="auto"/>
              <w:right w:val="single" w:sz="4" w:space="0" w:color="auto"/>
            </w:tcBorders>
            <w:vAlign w:val="center"/>
            <w:hideMark/>
          </w:tcPr>
          <w:p w:rsidR="00FE1A93" w:rsidRDefault="00FE1A93">
            <w:r>
              <w:rPr>
                <w:rFonts w:hint="eastAsia"/>
              </w:rPr>
              <w:t>瞬發力：立定跳遠</w:t>
            </w:r>
            <w:r>
              <w:t>(</w:t>
            </w:r>
            <w:r>
              <w:rPr>
                <w:rFonts w:hint="eastAsia"/>
              </w:rPr>
              <w:t>公分</w:t>
            </w:r>
            <w: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155</w:t>
            </w:r>
          </w:p>
        </w:tc>
        <w:tc>
          <w:tcPr>
            <w:tcW w:w="33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170</w:t>
            </w:r>
          </w:p>
        </w:tc>
        <w:tc>
          <w:tcPr>
            <w:tcW w:w="29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185</w:t>
            </w:r>
          </w:p>
        </w:tc>
        <w:tc>
          <w:tcPr>
            <w:tcW w:w="31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195</w:t>
            </w:r>
          </w:p>
        </w:tc>
        <w:tc>
          <w:tcPr>
            <w:tcW w:w="28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200</w:t>
            </w:r>
          </w:p>
        </w:tc>
        <w:tc>
          <w:tcPr>
            <w:tcW w:w="28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135</w:t>
            </w:r>
          </w:p>
        </w:tc>
        <w:tc>
          <w:tcPr>
            <w:tcW w:w="32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138</w:t>
            </w:r>
          </w:p>
        </w:tc>
        <w:tc>
          <w:tcPr>
            <w:tcW w:w="292"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138</w:t>
            </w:r>
          </w:p>
        </w:tc>
        <w:tc>
          <w:tcPr>
            <w:tcW w:w="35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140</w:t>
            </w:r>
          </w:p>
        </w:tc>
        <w:tc>
          <w:tcPr>
            <w:tcW w:w="35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145</w:t>
            </w:r>
          </w:p>
        </w:tc>
      </w:tr>
      <w:tr w:rsidR="00FE1A93" w:rsidTr="00FE1A93">
        <w:tc>
          <w:tcPr>
            <w:tcW w:w="1799" w:type="pct"/>
            <w:tcBorders>
              <w:top w:val="single" w:sz="4" w:space="0" w:color="auto"/>
              <w:left w:val="single" w:sz="4" w:space="0" w:color="auto"/>
              <w:bottom w:val="single" w:sz="4" w:space="0" w:color="auto"/>
              <w:right w:val="single" w:sz="4" w:space="0" w:color="auto"/>
            </w:tcBorders>
            <w:hideMark/>
          </w:tcPr>
          <w:p w:rsidR="00FE1A93" w:rsidRDefault="00FE1A93">
            <w:r>
              <w:rPr>
                <w:rFonts w:hint="eastAsia"/>
              </w:rPr>
              <w:t>心肺耐力：</w:t>
            </w:r>
            <w:r>
              <w:t>800(</w:t>
            </w:r>
            <w:r>
              <w:rPr>
                <w:rFonts w:hint="eastAsia"/>
              </w:rPr>
              <w:t>女</w:t>
            </w:r>
            <w:r>
              <w:t>)/1600(</w:t>
            </w:r>
            <w:r>
              <w:rPr>
                <w:rFonts w:hint="eastAsia"/>
              </w:rPr>
              <w:t>男</w:t>
            </w:r>
            <w:r>
              <w:t>)</w:t>
            </w:r>
            <w:r>
              <w:rPr>
                <w:rFonts w:hint="eastAsia"/>
              </w:rPr>
              <w:t>公尺</w:t>
            </w:r>
          </w:p>
          <w:p w:rsidR="00FE1A93" w:rsidRDefault="00FE1A93">
            <w:r>
              <w:rPr>
                <w:rFonts w:hint="eastAsia"/>
              </w:rPr>
              <w:t>跑走</w:t>
            </w:r>
            <w:r>
              <w:t>(</w:t>
            </w:r>
            <w:r>
              <w:rPr>
                <w:rFonts w:hint="eastAsia"/>
              </w:rPr>
              <w:t>秒</w:t>
            </w:r>
            <w: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rPr>
                <w:b/>
                <w:u w:val="single"/>
              </w:rPr>
            </w:pPr>
            <w:r>
              <w:rPr>
                <w:b/>
                <w:u w:val="single"/>
              </w:rPr>
              <w:t>257</w:t>
            </w:r>
          </w:p>
          <w:p w:rsidR="00FE1A93" w:rsidRDefault="00FE1A93">
            <w:pPr>
              <w:jc w:val="center"/>
              <w:rPr>
                <w:b/>
                <w:u w:val="single"/>
              </w:rPr>
            </w:pPr>
            <w:r>
              <w:rPr>
                <w:b/>
                <w:u w:val="single"/>
              </w:rPr>
              <w:t>590</w:t>
            </w:r>
          </w:p>
        </w:tc>
        <w:tc>
          <w:tcPr>
            <w:tcW w:w="33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590</w:t>
            </w:r>
          </w:p>
        </w:tc>
        <w:tc>
          <w:tcPr>
            <w:tcW w:w="29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554</w:t>
            </w:r>
          </w:p>
        </w:tc>
        <w:tc>
          <w:tcPr>
            <w:tcW w:w="31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533</w:t>
            </w:r>
          </w:p>
        </w:tc>
        <w:tc>
          <w:tcPr>
            <w:tcW w:w="28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507</w:t>
            </w:r>
          </w:p>
        </w:tc>
        <w:tc>
          <w:tcPr>
            <w:tcW w:w="288"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284</w:t>
            </w:r>
          </w:p>
        </w:tc>
        <w:tc>
          <w:tcPr>
            <w:tcW w:w="329"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283</w:t>
            </w:r>
          </w:p>
        </w:tc>
        <w:tc>
          <w:tcPr>
            <w:tcW w:w="292"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289</w:t>
            </w:r>
          </w:p>
        </w:tc>
        <w:tc>
          <w:tcPr>
            <w:tcW w:w="353"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287</w:t>
            </w:r>
          </w:p>
        </w:tc>
        <w:tc>
          <w:tcPr>
            <w:tcW w:w="355" w:type="pct"/>
            <w:tcBorders>
              <w:top w:val="single" w:sz="4" w:space="0" w:color="auto"/>
              <w:left w:val="single" w:sz="4" w:space="0" w:color="auto"/>
              <w:bottom w:val="single" w:sz="4" w:space="0" w:color="auto"/>
              <w:right w:val="single" w:sz="4" w:space="0" w:color="auto"/>
            </w:tcBorders>
            <w:vAlign w:val="center"/>
            <w:hideMark/>
          </w:tcPr>
          <w:p w:rsidR="00FE1A93" w:rsidRDefault="00FE1A93">
            <w:pPr>
              <w:jc w:val="center"/>
            </w:pPr>
            <w:r>
              <w:t>278</w:t>
            </w:r>
          </w:p>
        </w:tc>
      </w:tr>
    </w:tbl>
    <w:p w:rsidR="00FE1A93" w:rsidRDefault="00FE1A93" w:rsidP="00FE1A93">
      <w:pPr>
        <w:rPr>
          <w:rFonts w:ascii="Times New Roman" w:hAnsi="Times New Roman"/>
        </w:rPr>
      </w:pPr>
      <w:r>
        <w:rPr>
          <w:rFonts w:hint="eastAsia"/>
        </w:rPr>
        <w:t>◎體適能網站常模，</w:t>
      </w:r>
      <w:r>
        <w:t>10-18</w:t>
      </w:r>
      <w:r>
        <w:rPr>
          <w:rFonts w:hint="eastAsia"/>
        </w:rPr>
        <w:t>歲數據來自教育部「</w:t>
      </w:r>
      <w:r>
        <w:t>101</w:t>
      </w:r>
      <w:r>
        <w:rPr>
          <w:rFonts w:hint="eastAsia"/>
        </w:rPr>
        <w:t>年臺灣中小學學生體適能常模」。</w:t>
      </w:r>
    </w:p>
    <w:p w:rsidR="00FE1A93" w:rsidRDefault="00FE1A93" w:rsidP="00FE1A93">
      <w:r>
        <w:rPr>
          <w:rFonts w:hint="eastAsia"/>
        </w:rPr>
        <w:t>◎銅牌以上（含銅牌）兩分，彰化縣體適能滿分六分。</w:t>
      </w:r>
    </w:p>
    <w:p w:rsidR="00FE1A93" w:rsidRDefault="00FE1A93" w:rsidP="00FE1A93">
      <w:pPr>
        <w:ind w:left="240" w:hangingChars="100" w:hanging="240"/>
      </w:pPr>
      <w:r>
        <w:rPr>
          <w:rFonts w:hint="eastAsia"/>
        </w:rPr>
        <w:t>◎體適能檢測之年齡計算方式，以</w:t>
      </w:r>
      <w:r>
        <w:t>7</w:t>
      </w:r>
      <w:r>
        <w:rPr>
          <w:rFonts w:hint="eastAsia"/>
        </w:rPr>
        <w:t>個月為界，檢測年月（請以</w:t>
      </w:r>
      <w:r>
        <w:t>12</w:t>
      </w:r>
      <w:r>
        <w:rPr>
          <w:rFonts w:hint="eastAsia"/>
        </w:rPr>
        <w:t>月計算）與出生年月相減，</w:t>
      </w:r>
    </w:p>
    <w:p w:rsidR="00FE1A93" w:rsidRDefault="00FE1A93" w:rsidP="00FE1A93">
      <w:pPr>
        <w:ind w:leftChars="100" w:left="240"/>
      </w:pPr>
      <w:r>
        <w:rPr>
          <w:rFonts w:hint="eastAsia"/>
        </w:rPr>
        <w:t>所得月分達</w:t>
      </w:r>
      <w:r>
        <w:t>7</w:t>
      </w:r>
      <w:r>
        <w:rPr>
          <w:rFonts w:hint="eastAsia"/>
        </w:rPr>
        <w:t>個月以上，則進升一歲。</w:t>
      </w:r>
    </w:p>
    <w:p w:rsidR="00FE1A93" w:rsidRDefault="00FE1A93">
      <w:pPr>
        <w:rPr>
          <w:rFonts w:ascii="標楷體" w:eastAsia="標楷體" w:hAnsi="標楷體"/>
          <w:sz w:val="28"/>
          <w:szCs w:val="28"/>
        </w:rPr>
      </w:pPr>
    </w:p>
    <w:p w:rsidR="00547BBB" w:rsidRPr="00547BBB" w:rsidRDefault="009C795F">
      <w:pPr>
        <w:rPr>
          <w:rFonts w:ascii="標楷體" w:eastAsia="標楷體" w:hAnsi="標楷體"/>
          <w:sz w:val="28"/>
          <w:szCs w:val="28"/>
        </w:rPr>
      </w:pPr>
      <w:r>
        <w:rPr>
          <w:rFonts w:ascii="標楷體" w:eastAsia="標楷體" w:hAnsi="標楷體" w:hint="eastAsia"/>
          <w:sz w:val="28"/>
          <w:szCs w:val="28"/>
        </w:rPr>
        <w:t>五</w:t>
      </w:r>
      <w:r w:rsidR="00547BBB" w:rsidRPr="00547BBB">
        <w:rPr>
          <w:rFonts w:ascii="標楷體" w:eastAsia="標楷體" w:hAnsi="標楷體" w:hint="eastAsia"/>
          <w:sz w:val="28"/>
          <w:szCs w:val="28"/>
        </w:rPr>
        <w:t>、實施情形說明。</w:t>
      </w:r>
    </w:p>
    <w:p w:rsidR="00547BBB" w:rsidRDefault="00451E4E">
      <w:pPr>
        <w:rPr>
          <w:rFonts w:ascii="標楷體" w:eastAsia="標楷體" w:hAnsi="標楷體"/>
          <w:sz w:val="28"/>
          <w:szCs w:val="28"/>
        </w:rPr>
      </w:pPr>
      <w:r>
        <w:rPr>
          <w:rFonts w:ascii="標楷體" w:eastAsia="標楷體" w:hAnsi="標楷體" w:hint="eastAsia"/>
          <w:sz w:val="28"/>
          <w:szCs w:val="28"/>
        </w:rPr>
        <w:t xml:space="preserve">    教師先暖身帶操，慢跑；教師示範動作，學生跟著做，幫助拉筋、增加體前彎柔軟度。</w:t>
      </w:r>
    </w:p>
    <w:p w:rsidR="00451E4E" w:rsidRDefault="00451E4E">
      <w:pPr>
        <w:rPr>
          <w:rFonts w:ascii="標楷體" w:eastAsia="標楷體" w:hAnsi="標楷體"/>
          <w:sz w:val="28"/>
          <w:szCs w:val="28"/>
        </w:rPr>
      </w:pPr>
      <w:r>
        <w:rPr>
          <w:rFonts w:ascii="標楷體" w:eastAsia="標楷體" w:hAnsi="標楷體" w:hint="eastAsia"/>
          <w:sz w:val="28"/>
          <w:szCs w:val="28"/>
        </w:rPr>
        <w:t xml:space="preserve">    兩人一組實施時，男女分開分組，因為柔軟度能力</w:t>
      </w:r>
      <w:r w:rsidR="002430F6">
        <w:rPr>
          <w:rFonts w:ascii="標楷體" w:eastAsia="標楷體" w:hAnsi="標楷體" w:hint="eastAsia"/>
          <w:sz w:val="28"/>
          <w:szCs w:val="28"/>
        </w:rPr>
        <w:t>而</w:t>
      </w:r>
      <w:r>
        <w:rPr>
          <w:rFonts w:ascii="標楷體" w:eastAsia="標楷體" w:hAnsi="標楷體" w:hint="eastAsia"/>
          <w:sz w:val="28"/>
          <w:szCs w:val="28"/>
        </w:rPr>
        <w:t>互相配合、討論、活動</w:t>
      </w:r>
      <w:r w:rsidR="002430F6">
        <w:rPr>
          <w:rFonts w:ascii="標楷體" w:eastAsia="標楷體" w:hAnsi="標楷體" w:hint="eastAsia"/>
          <w:sz w:val="28"/>
          <w:szCs w:val="28"/>
        </w:rPr>
        <w:t>比較方便</w:t>
      </w:r>
      <w:r>
        <w:rPr>
          <w:rFonts w:ascii="標楷體" w:eastAsia="標楷體" w:hAnsi="標楷體" w:hint="eastAsia"/>
          <w:sz w:val="28"/>
          <w:szCs w:val="28"/>
        </w:rPr>
        <w:t>。</w:t>
      </w:r>
      <w:r w:rsidR="002430F6">
        <w:rPr>
          <w:rFonts w:ascii="標楷體" w:eastAsia="標楷體" w:hAnsi="標楷體" w:hint="eastAsia"/>
          <w:sz w:val="28"/>
          <w:szCs w:val="28"/>
        </w:rPr>
        <w:t>多人分組時可男女併組。</w:t>
      </w:r>
    </w:p>
    <w:p w:rsidR="00451E4E" w:rsidRPr="00451E4E" w:rsidRDefault="00451E4E">
      <w:pPr>
        <w:rPr>
          <w:rFonts w:ascii="標楷體" w:eastAsia="標楷體" w:hAnsi="標楷體"/>
          <w:sz w:val="28"/>
          <w:szCs w:val="28"/>
        </w:rPr>
      </w:pPr>
    </w:p>
    <w:p w:rsidR="00547BBB" w:rsidRDefault="009C795F">
      <w:pPr>
        <w:rPr>
          <w:rFonts w:ascii="標楷體" w:eastAsia="標楷體" w:hAnsi="標楷體"/>
          <w:sz w:val="28"/>
          <w:szCs w:val="28"/>
        </w:rPr>
      </w:pPr>
      <w:r>
        <w:rPr>
          <w:rFonts w:ascii="標楷體" w:eastAsia="標楷體" w:hAnsi="標楷體" w:hint="eastAsia"/>
          <w:sz w:val="28"/>
          <w:szCs w:val="28"/>
        </w:rPr>
        <w:t>六</w:t>
      </w:r>
      <w:r w:rsidR="00547BBB" w:rsidRPr="00547BBB">
        <w:rPr>
          <w:rFonts w:ascii="標楷體" w:eastAsia="標楷體" w:hAnsi="標楷體" w:hint="eastAsia"/>
          <w:sz w:val="28"/>
          <w:szCs w:val="28"/>
        </w:rPr>
        <w:t>、評量成果（簡單說明，並附學生作品至少十件，文字作品可用影印，其他作品可以照片或光碟呈現）。</w:t>
      </w:r>
    </w:p>
    <w:p w:rsidR="009C795F" w:rsidRPr="00547BBB" w:rsidRDefault="009C795F">
      <w:pPr>
        <w:rPr>
          <w:rFonts w:ascii="標楷體" w:eastAsia="標楷體" w:hAnsi="標楷體"/>
          <w:sz w:val="28"/>
          <w:szCs w:val="28"/>
        </w:rPr>
      </w:pPr>
    </w:p>
    <w:tbl>
      <w:tblPr>
        <w:tblStyle w:val="a3"/>
        <w:tblW w:w="0" w:type="auto"/>
        <w:tblLook w:val="04A0" w:firstRow="1" w:lastRow="0" w:firstColumn="1" w:lastColumn="0" w:noHBand="0" w:noVBand="1"/>
      </w:tblPr>
      <w:tblGrid>
        <w:gridCol w:w="4885"/>
        <w:gridCol w:w="4886"/>
      </w:tblGrid>
      <w:tr w:rsidR="004577CE" w:rsidTr="009C795F">
        <w:tc>
          <w:tcPr>
            <w:tcW w:w="4885" w:type="dxa"/>
          </w:tcPr>
          <w:p w:rsidR="009C795F" w:rsidRDefault="009C795F">
            <w:pPr>
              <w:rPr>
                <w:rFonts w:ascii="標楷體" w:eastAsia="標楷體" w:hAnsi="標楷體"/>
                <w:sz w:val="28"/>
                <w:szCs w:val="28"/>
              </w:rPr>
            </w:pPr>
            <w:bookmarkStart w:id="0" w:name="_Hlk37512782"/>
            <w:r>
              <w:rPr>
                <w:rFonts w:ascii="標楷體" w:eastAsia="標楷體" w:hAnsi="標楷體"/>
                <w:noProof/>
                <w:sz w:val="28"/>
                <w:szCs w:val="28"/>
              </w:rPr>
              <w:lastRenderedPageBreak/>
              <w:drawing>
                <wp:inline distT="0" distB="0" distL="0" distR="0" wp14:anchorId="493C6593" wp14:editId="2D11A188">
                  <wp:extent cx="3888740" cy="2916555"/>
                  <wp:effectExtent l="0" t="9208" r="7303" b="7302"/>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909867" cy="2932400"/>
                          </a:xfrm>
                          <a:prstGeom prst="rect">
                            <a:avLst/>
                          </a:prstGeom>
                          <a:noFill/>
                          <a:ln>
                            <a:noFill/>
                          </a:ln>
                        </pic:spPr>
                      </pic:pic>
                    </a:graphicData>
                  </a:graphic>
                </wp:inline>
              </w:drawing>
            </w:r>
          </w:p>
        </w:tc>
        <w:tc>
          <w:tcPr>
            <w:tcW w:w="4886" w:type="dxa"/>
          </w:tcPr>
          <w:p w:rsidR="009C795F" w:rsidRDefault="009C795F">
            <w:pPr>
              <w:rPr>
                <w:rFonts w:ascii="標楷體" w:eastAsia="標楷體" w:hAnsi="標楷體"/>
                <w:sz w:val="28"/>
                <w:szCs w:val="28"/>
              </w:rPr>
            </w:pPr>
            <w:r>
              <w:rPr>
                <w:rFonts w:ascii="標楷體" w:eastAsia="標楷體" w:hAnsi="標楷體"/>
                <w:noProof/>
                <w:sz w:val="28"/>
                <w:szCs w:val="28"/>
              </w:rPr>
              <w:drawing>
                <wp:inline distT="0" distB="0" distL="0" distR="0">
                  <wp:extent cx="3901865" cy="2926399"/>
                  <wp:effectExtent l="0" t="762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951852" cy="2963889"/>
                          </a:xfrm>
                          <a:prstGeom prst="rect">
                            <a:avLst/>
                          </a:prstGeom>
                          <a:noFill/>
                          <a:ln>
                            <a:noFill/>
                          </a:ln>
                        </pic:spPr>
                      </pic:pic>
                    </a:graphicData>
                  </a:graphic>
                </wp:inline>
              </w:drawing>
            </w:r>
          </w:p>
        </w:tc>
      </w:tr>
      <w:tr w:rsidR="004577CE" w:rsidTr="009C795F">
        <w:tc>
          <w:tcPr>
            <w:tcW w:w="4885" w:type="dxa"/>
          </w:tcPr>
          <w:p w:rsidR="009C795F" w:rsidRDefault="009C795F">
            <w:pPr>
              <w:rPr>
                <w:rFonts w:ascii="標楷體" w:eastAsia="標楷體" w:hAnsi="標楷體"/>
                <w:sz w:val="28"/>
                <w:szCs w:val="28"/>
              </w:rPr>
            </w:pPr>
            <w:r>
              <w:rPr>
                <w:rFonts w:ascii="標楷體" w:eastAsia="標楷體" w:hAnsi="標楷體"/>
                <w:noProof/>
                <w:sz w:val="28"/>
                <w:szCs w:val="28"/>
              </w:rPr>
              <w:drawing>
                <wp:inline distT="0" distB="0" distL="0" distR="0">
                  <wp:extent cx="2908298" cy="218122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580" cy="2281187"/>
                          </a:xfrm>
                          <a:prstGeom prst="rect">
                            <a:avLst/>
                          </a:prstGeom>
                          <a:noFill/>
                          <a:ln>
                            <a:noFill/>
                          </a:ln>
                        </pic:spPr>
                      </pic:pic>
                    </a:graphicData>
                  </a:graphic>
                </wp:inline>
              </w:drawing>
            </w:r>
          </w:p>
        </w:tc>
        <w:tc>
          <w:tcPr>
            <w:tcW w:w="4886" w:type="dxa"/>
          </w:tcPr>
          <w:p w:rsidR="009C795F" w:rsidRDefault="009C795F">
            <w:pPr>
              <w:rPr>
                <w:rFonts w:ascii="標楷體" w:eastAsia="標楷體" w:hAnsi="標楷體"/>
                <w:sz w:val="28"/>
                <w:szCs w:val="28"/>
              </w:rPr>
            </w:pPr>
            <w:r>
              <w:rPr>
                <w:rFonts w:ascii="標楷體" w:eastAsia="標楷體" w:hAnsi="標楷體"/>
                <w:noProof/>
                <w:sz w:val="28"/>
                <w:szCs w:val="28"/>
              </w:rPr>
              <w:drawing>
                <wp:inline distT="0" distB="0" distL="0" distR="0">
                  <wp:extent cx="2870200" cy="215265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771" cy="2171078"/>
                          </a:xfrm>
                          <a:prstGeom prst="rect">
                            <a:avLst/>
                          </a:prstGeom>
                          <a:noFill/>
                          <a:ln>
                            <a:noFill/>
                          </a:ln>
                        </pic:spPr>
                      </pic:pic>
                    </a:graphicData>
                  </a:graphic>
                </wp:inline>
              </w:drawing>
            </w:r>
          </w:p>
        </w:tc>
      </w:tr>
      <w:tr w:rsidR="004577CE" w:rsidTr="009C795F">
        <w:tc>
          <w:tcPr>
            <w:tcW w:w="4885" w:type="dxa"/>
          </w:tcPr>
          <w:p w:rsidR="009C795F" w:rsidRDefault="004577CE">
            <w:pPr>
              <w:rPr>
                <w:rFonts w:ascii="標楷體" w:eastAsia="標楷體" w:hAnsi="標楷體"/>
                <w:sz w:val="28"/>
                <w:szCs w:val="28"/>
              </w:rPr>
            </w:pPr>
            <w:r>
              <w:rPr>
                <w:rFonts w:ascii="標楷體" w:eastAsia="標楷體" w:hAnsi="標楷體"/>
                <w:noProof/>
                <w:sz w:val="28"/>
                <w:szCs w:val="28"/>
              </w:rPr>
              <w:drawing>
                <wp:inline distT="0" distB="0" distL="0" distR="0">
                  <wp:extent cx="2781300" cy="208597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241" cy="2089681"/>
                          </a:xfrm>
                          <a:prstGeom prst="rect">
                            <a:avLst/>
                          </a:prstGeom>
                          <a:noFill/>
                          <a:ln>
                            <a:noFill/>
                          </a:ln>
                        </pic:spPr>
                      </pic:pic>
                    </a:graphicData>
                  </a:graphic>
                </wp:inline>
              </w:drawing>
            </w:r>
          </w:p>
        </w:tc>
        <w:tc>
          <w:tcPr>
            <w:tcW w:w="4886" w:type="dxa"/>
          </w:tcPr>
          <w:p w:rsidR="009C795F" w:rsidRDefault="009C795F">
            <w:pPr>
              <w:rPr>
                <w:rFonts w:ascii="標楷體" w:eastAsia="標楷體" w:hAnsi="標楷體"/>
                <w:sz w:val="28"/>
                <w:szCs w:val="28"/>
              </w:rPr>
            </w:pPr>
          </w:p>
        </w:tc>
      </w:tr>
      <w:tr w:rsidR="004577CE" w:rsidTr="009C795F">
        <w:tc>
          <w:tcPr>
            <w:tcW w:w="4885" w:type="dxa"/>
          </w:tcPr>
          <w:p w:rsidR="009C795F" w:rsidRDefault="004577CE">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28559F5B" wp14:editId="77CF212D">
                  <wp:extent cx="3717290" cy="2787968"/>
                  <wp:effectExtent l="7620" t="0" r="508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793172" cy="2844879"/>
                          </a:xfrm>
                          <a:prstGeom prst="rect">
                            <a:avLst/>
                          </a:prstGeom>
                          <a:noFill/>
                          <a:ln>
                            <a:noFill/>
                          </a:ln>
                        </pic:spPr>
                      </pic:pic>
                    </a:graphicData>
                  </a:graphic>
                </wp:inline>
              </w:drawing>
            </w:r>
          </w:p>
        </w:tc>
        <w:tc>
          <w:tcPr>
            <w:tcW w:w="4886" w:type="dxa"/>
          </w:tcPr>
          <w:p w:rsidR="009C795F" w:rsidRDefault="004577CE">
            <w:pPr>
              <w:rPr>
                <w:rFonts w:ascii="標楷體" w:eastAsia="標楷體" w:hAnsi="標楷體"/>
                <w:sz w:val="28"/>
                <w:szCs w:val="28"/>
              </w:rPr>
            </w:pPr>
            <w:r>
              <w:rPr>
                <w:rFonts w:ascii="標楷體" w:eastAsia="標楷體" w:hAnsi="標楷體"/>
                <w:noProof/>
                <w:sz w:val="28"/>
                <w:szCs w:val="28"/>
              </w:rPr>
              <w:drawing>
                <wp:inline distT="0" distB="0" distL="0" distR="0">
                  <wp:extent cx="3715149" cy="2786362"/>
                  <wp:effectExtent l="7302" t="0" r="7303" b="7302"/>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782655" cy="2836991"/>
                          </a:xfrm>
                          <a:prstGeom prst="rect">
                            <a:avLst/>
                          </a:prstGeom>
                          <a:noFill/>
                          <a:ln>
                            <a:noFill/>
                          </a:ln>
                        </pic:spPr>
                      </pic:pic>
                    </a:graphicData>
                  </a:graphic>
                </wp:inline>
              </w:drawing>
            </w:r>
          </w:p>
        </w:tc>
      </w:tr>
      <w:bookmarkEnd w:id="0"/>
    </w:tbl>
    <w:p w:rsidR="00547BBB" w:rsidRDefault="00547BBB">
      <w:pPr>
        <w:rPr>
          <w:rFonts w:ascii="標楷體" w:eastAsia="標楷體" w:hAnsi="標楷體"/>
          <w:sz w:val="28"/>
          <w:szCs w:val="28"/>
        </w:rPr>
      </w:pPr>
    </w:p>
    <w:tbl>
      <w:tblPr>
        <w:tblStyle w:val="a3"/>
        <w:tblW w:w="0" w:type="auto"/>
        <w:tblLook w:val="04A0" w:firstRow="1" w:lastRow="0" w:firstColumn="1" w:lastColumn="0" w:noHBand="0" w:noVBand="1"/>
      </w:tblPr>
      <w:tblGrid>
        <w:gridCol w:w="4856"/>
        <w:gridCol w:w="4915"/>
      </w:tblGrid>
      <w:tr w:rsidR="00A46BFB" w:rsidTr="00A12684">
        <w:tc>
          <w:tcPr>
            <w:tcW w:w="4856" w:type="dxa"/>
          </w:tcPr>
          <w:p w:rsidR="009C795F" w:rsidRDefault="004577CE" w:rsidP="00701FE1">
            <w:pPr>
              <w:rPr>
                <w:rFonts w:ascii="標楷體" w:eastAsia="標楷體" w:hAnsi="標楷體"/>
                <w:sz w:val="28"/>
                <w:szCs w:val="28"/>
              </w:rPr>
            </w:pPr>
            <w:r>
              <w:rPr>
                <w:rFonts w:ascii="標楷體" w:eastAsia="標楷體" w:hAnsi="標楷體"/>
                <w:noProof/>
                <w:sz w:val="28"/>
                <w:szCs w:val="28"/>
              </w:rPr>
              <w:drawing>
                <wp:inline distT="0" distB="0" distL="0" distR="0">
                  <wp:extent cx="2870200" cy="2152650"/>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tc>
        <w:tc>
          <w:tcPr>
            <w:tcW w:w="4915" w:type="dxa"/>
          </w:tcPr>
          <w:p w:rsidR="009C795F" w:rsidRDefault="009C795F" w:rsidP="00701FE1">
            <w:pPr>
              <w:rPr>
                <w:rFonts w:ascii="標楷體" w:eastAsia="標楷體" w:hAnsi="標楷體"/>
                <w:sz w:val="28"/>
                <w:szCs w:val="28"/>
              </w:rPr>
            </w:pPr>
          </w:p>
        </w:tc>
      </w:tr>
      <w:tr w:rsidR="00A46BFB" w:rsidTr="00A12684">
        <w:tc>
          <w:tcPr>
            <w:tcW w:w="4856" w:type="dxa"/>
          </w:tcPr>
          <w:p w:rsidR="009C795F" w:rsidRDefault="004577CE" w:rsidP="00701FE1">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3B239A45" wp14:editId="5FE227D9">
                  <wp:extent cx="3695700" cy="2771775"/>
                  <wp:effectExtent l="4762" t="0" r="4763" b="4762"/>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726479" cy="2794859"/>
                          </a:xfrm>
                          <a:prstGeom prst="rect">
                            <a:avLst/>
                          </a:prstGeom>
                          <a:noFill/>
                          <a:ln>
                            <a:noFill/>
                          </a:ln>
                        </pic:spPr>
                      </pic:pic>
                    </a:graphicData>
                  </a:graphic>
                </wp:inline>
              </w:drawing>
            </w:r>
          </w:p>
        </w:tc>
        <w:tc>
          <w:tcPr>
            <w:tcW w:w="4915" w:type="dxa"/>
          </w:tcPr>
          <w:p w:rsidR="009C795F" w:rsidRDefault="009C795F" w:rsidP="00701FE1">
            <w:pPr>
              <w:rPr>
                <w:rFonts w:ascii="標楷體" w:eastAsia="標楷體" w:hAnsi="標楷體"/>
                <w:sz w:val="28"/>
                <w:szCs w:val="28"/>
              </w:rPr>
            </w:pPr>
          </w:p>
        </w:tc>
      </w:tr>
      <w:tr w:rsidR="00A46BFB" w:rsidTr="00A12684">
        <w:tc>
          <w:tcPr>
            <w:tcW w:w="4856" w:type="dxa"/>
          </w:tcPr>
          <w:p w:rsidR="009C795F" w:rsidRDefault="00A46BFB" w:rsidP="00701FE1">
            <w:pPr>
              <w:rPr>
                <w:rFonts w:ascii="標楷體" w:eastAsia="標楷體" w:hAnsi="標楷體"/>
                <w:sz w:val="28"/>
                <w:szCs w:val="28"/>
              </w:rPr>
            </w:pPr>
            <w:r>
              <w:rPr>
                <w:rFonts w:ascii="標楷體" w:eastAsia="標楷體" w:hAnsi="標楷體"/>
                <w:noProof/>
                <w:sz w:val="28"/>
                <w:szCs w:val="28"/>
              </w:rPr>
              <w:drawing>
                <wp:inline distT="0" distB="0" distL="0" distR="0" wp14:anchorId="43AB490D" wp14:editId="1D1E5DC7">
                  <wp:extent cx="2990850" cy="2243138"/>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809" cy="2264107"/>
                          </a:xfrm>
                          <a:prstGeom prst="rect">
                            <a:avLst/>
                          </a:prstGeom>
                          <a:noFill/>
                          <a:ln>
                            <a:noFill/>
                          </a:ln>
                        </pic:spPr>
                      </pic:pic>
                    </a:graphicData>
                  </a:graphic>
                </wp:inline>
              </w:drawing>
            </w:r>
          </w:p>
        </w:tc>
        <w:tc>
          <w:tcPr>
            <w:tcW w:w="4915" w:type="dxa"/>
          </w:tcPr>
          <w:p w:rsidR="009C795F" w:rsidRDefault="00A46BFB" w:rsidP="00701FE1">
            <w:pPr>
              <w:rPr>
                <w:rFonts w:ascii="標楷體" w:eastAsia="標楷體" w:hAnsi="標楷體"/>
                <w:sz w:val="28"/>
                <w:szCs w:val="28"/>
              </w:rPr>
            </w:pPr>
            <w:r>
              <w:rPr>
                <w:rFonts w:ascii="標楷體" w:eastAsia="標楷體" w:hAnsi="標楷體"/>
                <w:noProof/>
                <w:sz w:val="28"/>
                <w:szCs w:val="28"/>
              </w:rPr>
              <w:drawing>
                <wp:inline distT="0" distB="0" distL="0" distR="0" wp14:anchorId="468D5499" wp14:editId="36F33A30">
                  <wp:extent cx="2819399" cy="2114550"/>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128" cy="2136097"/>
                          </a:xfrm>
                          <a:prstGeom prst="rect">
                            <a:avLst/>
                          </a:prstGeom>
                          <a:noFill/>
                          <a:ln>
                            <a:noFill/>
                          </a:ln>
                        </pic:spPr>
                      </pic:pic>
                    </a:graphicData>
                  </a:graphic>
                </wp:inline>
              </w:drawing>
            </w:r>
          </w:p>
        </w:tc>
      </w:tr>
      <w:tr w:rsidR="00A46BFB" w:rsidTr="00A12684">
        <w:tc>
          <w:tcPr>
            <w:tcW w:w="4856" w:type="dxa"/>
          </w:tcPr>
          <w:p w:rsidR="009C795F" w:rsidRDefault="00A46BFB" w:rsidP="00701FE1">
            <w:pPr>
              <w:rPr>
                <w:rFonts w:ascii="標楷體" w:eastAsia="標楷體" w:hAnsi="標楷體"/>
                <w:sz w:val="28"/>
                <w:szCs w:val="28"/>
              </w:rPr>
            </w:pPr>
            <w:r>
              <w:rPr>
                <w:rFonts w:ascii="標楷體" w:eastAsia="標楷體" w:hAnsi="標楷體"/>
                <w:noProof/>
                <w:sz w:val="28"/>
                <w:szCs w:val="28"/>
              </w:rPr>
              <w:drawing>
                <wp:inline distT="0" distB="0" distL="0" distR="0" wp14:anchorId="172C39E6" wp14:editId="16B5E641">
                  <wp:extent cx="2971800" cy="22288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392" cy="2240544"/>
                          </a:xfrm>
                          <a:prstGeom prst="rect">
                            <a:avLst/>
                          </a:prstGeom>
                          <a:noFill/>
                          <a:ln>
                            <a:noFill/>
                          </a:ln>
                        </pic:spPr>
                      </pic:pic>
                    </a:graphicData>
                  </a:graphic>
                </wp:inline>
              </w:drawing>
            </w:r>
          </w:p>
        </w:tc>
        <w:tc>
          <w:tcPr>
            <w:tcW w:w="4915" w:type="dxa"/>
          </w:tcPr>
          <w:p w:rsidR="009C795F" w:rsidRDefault="00A46BFB" w:rsidP="00701FE1">
            <w:pPr>
              <w:rPr>
                <w:rFonts w:ascii="標楷體" w:eastAsia="標楷體" w:hAnsi="標楷體"/>
                <w:sz w:val="28"/>
                <w:szCs w:val="28"/>
              </w:rPr>
            </w:pPr>
            <w:r>
              <w:rPr>
                <w:rFonts w:ascii="標楷體" w:eastAsia="標楷體" w:hAnsi="標楷體"/>
                <w:noProof/>
                <w:sz w:val="28"/>
                <w:szCs w:val="28"/>
              </w:rPr>
              <w:drawing>
                <wp:inline distT="0" distB="0" distL="0" distR="0" wp14:anchorId="14F6336E" wp14:editId="441FC593">
                  <wp:extent cx="3022600" cy="2266950"/>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947" cy="2267210"/>
                          </a:xfrm>
                          <a:prstGeom prst="rect">
                            <a:avLst/>
                          </a:prstGeom>
                          <a:noFill/>
                          <a:ln>
                            <a:noFill/>
                          </a:ln>
                        </pic:spPr>
                      </pic:pic>
                    </a:graphicData>
                  </a:graphic>
                </wp:inline>
              </w:drawing>
            </w:r>
          </w:p>
        </w:tc>
      </w:tr>
    </w:tbl>
    <w:p w:rsidR="00547BBB" w:rsidRDefault="00547BBB">
      <w:pPr>
        <w:rPr>
          <w:rFonts w:ascii="標楷體" w:eastAsia="標楷體" w:hAnsi="標楷體"/>
          <w:sz w:val="28"/>
          <w:szCs w:val="28"/>
        </w:rPr>
      </w:pPr>
    </w:p>
    <w:tbl>
      <w:tblPr>
        <w:tblStyle w:val="a3"/>
        <w:tblW w:w="0" w:type="auto"/>
        <w:tblLook w:val="04A0" w:firstRow="1" w:lastRow="0" w:firstColumn="1" w:lastColumn="0" w:noHBand="0" w:noVBand="1"/>
      </w:tblPr>
      <w:tblGrid>
        <w:gridCol w:w="4885"/>
        <w:gridCol w:w="4886"/>
      </w:tblGrid>
      <w:tr w:rsidR="005D389C" w:rsidTr="00B2107F">
        <w:tc>
          <w:tcPr>
            <w:tcW w:w="4885" w:type="dxa"/>
          </w:tcPr>
          <w:p w:rsidR="005D389C" w:rsidRDefault="005D389C" w:rsidP="00B2107F">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5661C3A7" wp14:editId="7F9BCA29">
                  <wp:extent cx="2946400" cy="220980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606" cy="2209955"/>
                          </a:xfrm>
                          <a:prstGeom prst="rect">
                            <a:avLst/>
                          </a:prstGeom>
                          <a:noFill/>
                          <a:ln>
                            <a:noFill/>
                          </a:ln>
                        </pic:spPr>
                      </pic:pic>
                    </a:graphicData>
                  </a:graphic>
                </wp:inline>
              </w:drawing>
            </w:r>
          </w:p>
        </w:tc>
        <w:tc>
          <w:tcPr>
            <w:tcW w:w="4886" w:type="dxa"/>
          </w:tcPr>
          <w:p w:rsidR="005D389C" w:rsidRDefault="005D389C" w:rsidP="00B2107F">
            <w:pPr>
              <w:rPr>
                <w:rFonts w:ascii="標楷體" w:eastAsia="標楷體" w:hAnsi="標楷體"/>
                <w:sz w:val="28"/>
                <w:szCs w:val="28"/>
              </w:rPr>
            </w:pPr>
            <w:r>
              <w:rPr>
                <w:rFonts w:ascii="標楷體" w:eastAsia="標楷體" w:hAnsi="標楷體"/>
                <w:noProof/>
                <w:sz w:val="28"/>
                <w:szCs w:val="28"/>
              </w:rPr>
              <w:drawing>
                <wp:inline distT="0" distB="0" distL="0" distR="0">
                  <wp:extent cx="2832100" cy="2124075"/>
                  <wp:effectExtent l="0" t="0" r="635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588" cy="2126691"/>
                          </a:xfrm>
                          <a:prstGeom prst="rect">
                            <a:avLst/>
                          </a:prstGeom>
                          <a:noFill/>
                          <a:ln>
                            <a:noFill/>
                          </a:ln>
                        </pic:spPr>
                      </pic:pic>
                    </a:graphicData>
                  </a:graphic>
                </wp:inline>
              </w:drawing>
            </w:r>
          </w:p>
        </w:tc>
      </w:tr>
    </w:tbl>
    <w:p w:rsidR="005D389C" w:rsidRDefault="005D389C">
      <w:pPr>
        <w:rPr>
          <w:rFonts w:ascii="標楷體" w:eastAsia="標楷體" w:hAnsi="標楷體"/>
          <w:sz w:val="28"/>
          <w:szCs w:val="28"/>
        </w:rPr>
      </w:pPr>
    </w:p>
    <w:p w:rsidR="005D389C" w:rsidRDefault="005D389C">
      <w:pPr>
        <w:rPr>
          <w:rFonts w:ascii="標楷體" w:eastAsia="標楷體" w:hAnsi="標楷體"/>
          <w:sz w:val="28"/>
          <w:szCs w:val="28"/>
        </w:rPr>
      </w:pPr>
    </w:p>
    <w:p w:rsidR="00B00D6D" w:rsidRDefault="00B00D6D">
      <w:pPr>
        <w:rPr>
          <w:rFonts w:ascii="標楷體" w:eastAsia="標楷體" w:hAnsi="標楷體"/>
          <w:sz w:val="28"/>
          <w:szCs w:val="28"/>
        </w:rPr>
      </w:pPr>
      <w:r>
        <w:rPr>
          <w:rFonts w:ascii="Segoe UI" w:hAnsi="Segoe UI" w:cs="Segoe UI" w:hint="eastAsia"/>
          <w:color w:val="3A3A3A"/>
          <w:sz w:val="23"/>
          <w:szCs w:val="23"/>
          <w:shd w:val="clear" w:color="auto" w:fill="FFFFFF"/>
        </w:rPr>
        <w:t>滑鼠左鍵</w:t>
      </w:r>
      <w:r>
        <w:rPr>
          <w:rFonts w:ascii="Segoe UI" w:hAnsi="Segoe UI" w:cs="Segoe UI"/>
          <w:color w:val="3A3A3A"/>
          <w:sz w:val="23"/>
          <w:szCs w:val="23"/>
          <w:shd w:val="clear" w:color="auto" w:fill="FFFFFF"/>
        </w:rPr>
        <w:t>按兩下</w:t>
      </w:r>
      <w:r>
        <w:rPr>
          <w:rFonts w:ascii="Segoe UI" w:hAnsi="Segoe UI" w:cs="Segoe UI" w:hint="eastAsia"/>
          <w:color w:val="3A3A3A"/>
          <w:sz w:val="23"/>
          <w:szCs w:val="23"/>
          <w:shd w:val="clear" w:color="auto" w:fill="FFFFFF"/>
        </w:rPr>
        <w:t>以下</w:t>
      </w:r>
      <w:r>
        <w:rPr>
          <w:rFonts w:ascii="Segoe UI" w:hAnsi="Segoe UI" w:cs="Segoe UI"/>
          <w:color w:val="3A3A3A"/>
          <w:sz w:val="23"/>
          <w:szCs w:val="23"/>
          <w:shd w:val="clear" w:color="auto" w:fill="FFFFFF"/>
        </w:rPr>
        <w:t>圖片</w:t>
      </w:r>
      <w:r>
        <w:rPr>
          <w:rFonts w:ascii="Segoe UI" w:hAnsi="Segoe UI" w:cs="Segoe UI"/>
          <w:color w:val="3A3A3A"/>
          <w:sz w:val="23"/>
          <w:szCs w:val="23"/>
          <w:shd w:val="clear" w:color="auto" w:fill="FFFFFF"/>
        </w:rPr>
        <w:t>,</w:t>
      </w:r>
      <w:r>
        <w:rPr>
          <w:rFonts w:ascii="Segoe UI" w:hAnsi="Segoe UI" w:cs="Segoe UI"/>
          <w:color w:val="3A3A3A"/>
          <w:sz w:val="23"/>
          <w:szCs w:val="23"/>
          <w:shd w:val="clear" w:color="auto" w:fill="FFFFFF"/>
        </w:rPr>
        <w:t>系統將調用</w:t>
      </w:r>
      <w:r>
        <w:rPr>
          <w:rFonts w:ascii="Segoe UI" w:hAnsi="Segoe UI" w:cs="Segoe UI"/>
          <w:color w:val="3A3A3A"/>
          <w:sz w:val="23"/>
          <w:szCs w:val="23"/>
          <w:shd w:val="clear" w:color="auto" w:fill="FFFFFF"/>
        </w:rPr>
        <w:t xml:space="preserve"> PowerPoint </w:t>
      </w:r>
      <w:r>
        <w:rPr>
          <w:rFonts w:ascii="Segoe UI" w:hAnsi="Segoe UI" w:cs="Segoe UI"/>
          <w:color w:val="3A3A3A"/>
          <w:sz w:val="23"/>
          <w:szCs w:val="23"/>
          <w:shd w:val="clear" w:color="auto" w:fill="FFFFFF"/>
        </w:rPr>
        <w:t>來播放</w:t>
      </w:r>
      <w:r>
        <w:rPr>
          <w:rFonts w:ascii="Segoe UI" w:hAnsi="Segoe UI" w:cs="Segoe UI"/>
          <w:color w:val="3A3A3A"/>
          <w:sz w:val="23"/>
          <w:szCs w:val="23"/>
          <w:shd w:val="clear" w:color="auto" w:fill="FFFFFF"/>
        </w:rPr>
        <w:t xml:space="preserve"> GIF </w:t>
      </w:r>
      <w:r>
        <w:rPr>
          <w:rFonts w:ascii="Segoe UI" w:hAnsi="Segoe UI" w:cs="Segoe UI"/>
          <w:color w:val="3A3A3A"/>
          <w:sz w:val="23"/>
          <w:szCs w:val="23"/>
          <w:shd w:val="clear" w:color="auto" w:fill="FFFFFF"/>
        </w:rPr>
        <w:t>圖片。</w:t>
      </w:r>
    </w:p>
    <w:p w:rsidR="00547BBB" w:rsidRDefault="00B00D6D">
      <w:pPr>
        <w:rPr>
          <w:rFonts w:ascii="標楷體" w:eastAsia="標楷體" w:hAnsi="標楷體"/>
          <w:sz w:val="28"/>
          <w:szCs w:val="28"/>
        </w:rPr>
      </w:pPr>
      <w:r>
        <w:rPr>
          <w:rFonts w:ascii="標楷體" w:eastAsia="標楷體" w:hAnsi="標楷體"/>
          <w:sz w:val="28"/>
          <w:szCs w:val="28"/>
        </w:rPr>
        <w:object w:dxaOrig="9634"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0pt" o:ole="">
            <v:imagedata r:id="rId20" o:title=""/>
          </v:shape>
          <o:OLEObject Type="Embed" ProgID="PowerPoint.Show.12" ShapeID="_x0000_i1025" DrawAspect="Content" ObjectID="_1649519677" r:id="rId21"/>
        </w:object>
      </w:r>
    </w:p>
    <w:p w:rsidR="00547BBB" w:rsidRDefault="00547BBB">
      <w:pPr>
        <w:rPr>
          <w:rFonts w:ascii="標楷體" w:eastAsia="標楷體" w:hAnsi="標楷體"/>
          <w:sz w:val="28"/>
          <w:szCs w:val="28"/>
        </w:rPr>
      </w:pPr>
    </w:p>
    <w:p w:rsidR="00547BBB" w:rsidRDefault="00547BBB">
      <w:pPr>
        <w:rPr>
          <w:rFonts w:ascii="標楷體" w:eastAsia="標楷體" w:hAnsi="標楷體"/>
          <w:sz w:val="28"/>
          <w:szCs w:val="28"/>
        </w:rPr>
      </w:pPr>
    </w:p>
    <w:p w:rsidR="009653EB" w:rsidRDefault="00547BBB">
      <w:pPr>
        <w:rPr>
          <w:rFonts w:ascii="標楷體" w:eastAsia="標楷體" w:hAnsi="標楷體"/>
          <w:sz w:val="28"/>
          <w:szCs w:val="28"/>
        </w:rPr>
      </w:pPr>
      <w:r w:rsidRPr="00547BBB">
        <w:rPr>
          <w:rFonts w:ascii="標楷體" w:eastAsia="標楷體" w:hAnsi="標楷體" w:hint="eastAsia"/>
          <w:sz w:val="28"/>
          <w:szCs w:val="28"/>
        </w:rPr>
        <w:t>參、省思</w:t>
      </w:r>
    </w:p>
    <w:p w:rsidR="00D9614C" w:rsidRPr="00D9614C" w:rsidRDefault="001D348F">
      <w:pPr>
        <w:rPr>
          <w:rFonts w:ascii="標楷體" w:eastAsia="標楷體" w:hAnsi="標楷體"/>
          <w:sz w:val="28"/>
          <w:szCs w:val="28"/>
        </w:rPr>
      </w:pPr>
      <w:r>
        <w:rPr>
          <w:rFonts w:ascii="標楷體" w:eastAsia="標楷體" w:hAnsi="標楷體" w:hint="eastAsia"/>
          <w:sz w:val="28"/>
          <w:szCs w:val="28"/>
        </w:rPr>
        <w:t xml:space="preserve">    快樂趣味體前彎此項活動，</w:t>
      </w:r>
      <w:r w:rsidR="00AA310F">
        <w:rPr>
          <w:rFonts w:ascii="標楷體" w:eastAsia="標楷體" w:hAnsi="標楷體" w:hint="eastAsia"/>
          <w:sz w:val="28"/>
          <w:szCs w:val="28"/>
        </w:rPr>
        <w:t>幫助</w:t>
      </w:r>
      <w:r>
        <w:rPr>
          <w:rFonts w:ascii="標楷體" w:eastAsia="標楷體" w:hAnsi="標楷體" w:hint="eastAsia"/>
          <w:sz w:val="28"/>
          <w:szCs w:val="28"/>
        </w:rPr>
        <w:t>學生</w:t>
      </w:r>
      <w:r w:rsidR="00AA310F">
        <w:rPr>
          <w:rFonts w:ascii="標楷體" w:eastAsia="標楷體" w:hAnsi="標楷體" w:hint="eastAsia"/>
          <w:sz w:val="28"/>
          <w:szCs w:val="28"/>
        </w:rPr>
        <w:t>瞭解自己的體前彎能力，幫助學生知道許多練習體前彎的方式。</w:t>
      </w:r>
      <w:r w:rsidR="00AA310F" w:rsidRPr="00066423">
        <w:rPr>
          <w:rFonts w:ascii="標楷體" w:eastAsia="標楷體" w:hAnsi="標楷體" w:hint="eastAsia"/>
          <w:sz w:val="28"/>
          <w:szCs w:val="28"/>
        </w:rPr>
        <w:t>藉由有趣的方式提高學生學習興趣及參與樂趣。讓</w:t>
      </w:r>
      <w:r w:rsidR="00AA310F" w:rsidRPr="00066423">
        <w:rPr>
          <w:rFonts w:ascii="標楷體" w:eastAsia="標楷體" w:hAnsi="標楷體" w:hint="eastAsia"/>
          <w:sz w:val="28"/>
          <w:szCs w:val="28"/>
        </w:rPr>
        <w:lastRenderedPageBreak/>
        <w:t>學生可以藉著有趣的方式，能夠學習到運動</w:t>
      </w:r>
      <w:r w:rsidR="00A12684">
        <w:rPr>
          <w:rFonts w:ascii="標楷體" w:eastAsia="標楷體" w:hAnsi="標楷體" w:hint="eastAsia"/>
          <w:sz w:val="28"/>
          <w:szCs w:val="28"/>
        </w:rPr>
        <w:t>、體前彎</w:t>
      </w:r>
      <w:bookmarkStart w:id="1" w:name="_GoBack"/>
      <w:bookmarkEnd w:id="1"/>
      <w:r w:rsidR="00AA310F" w:rsidRPr="00066423">
        <w:rPr>
          <w:rFonts w:ascii="標楷體" w:eastAsia="標楷體" w:hAnsi="標楷體" w:hint="eastAsia"/>
          <w:sz w:val="28"/>
          <w:szCs w:val="28"/>
        </w:rPr>
        <w:t>的技巧。</w:t>
      </w:r>
    </w:p>
    <w:p w:rsidR="00D2515D" w:rsidRDefault="00AA310F">
      <w:pPr>
        <w:rPr>
          <w:rFonts w:ascii="標楷體" w:eastAsia="標楷體" w:hAnsi="標楷體"/>
          <w:sz w:val="28"/>
          <w:szCs w:val="28"/>
        </w:rPr>
      </w:pPr>
      <w:r>
        <w:rPr>
          <w:rFonts w:ascii="標楷體" w:eastAsia="標楷體" w:hAnsi="標楷體" w:hint="eastAsia"/>
          <w:sz w:val="28"/>
          <w:szCs w:val="28"/>
        </w:rPr>
        <w:t xml:space="preserve">    在測驗和常模標準，</w:t>
      </w:r>
      <w:r w:rsidR="00D65D77">
        <w:rPr>
          <w:rFonts w:ascii="標楷體" w:eastAsia="標楷體" w:hAnsi="標楷體" w:hint="eastAsia"/>
          <w:sz w:val="28"/>
          <w:szCs w:val="28"/>
        </w:rPr>
        <w:t>多數女生體前彎柔軟度都比男生好。</w:t>
      </w:r>
      <w:r>
        <w:rPr>
          <w:rFonts w:ascii="標楷體" w:eastAsia="標楷體" w:hAnsi="標楷體" w:hint="eastAsia"/>
          <w:sz w:val="28"/>
          <w:szCs w:val="28"/>
        </w:rPr>
        <w:t>而在</w:t>
      </w:r>
      <w:r w:rsidR="00451E4E">
        <w:rPr>
          <w:rFonts w:ascii="標楷體" w:eastAsia="標楷體" w:hAnsi="標楷體" w:hint="eastAsia"/>
          <w:sz w:val="28"/>
          <w:szCs w:val="28"/>
        </w:rPr>
        <w:t>拍照、錄影</w:t>
      </w:r>
      <w:r>
        <w:rPr>
          <w:rFonts w:ascii="標楷體" w:eastAsia="標楷體" w:hAnsi="標楷體" w:hint="eastAsia"/>
          <w:sz w:val="28"/>
          <w:szCs w:val="28"/>
        </w:rPr>
        <w:t>方面</w:t>
      </w:r>
      <w:r w:rsidR="00451E4E">
        <w:rPr>
          <w:rFonts w:ascii="標楷體" w:eastAsia="標楷體" w:hAnsi="標楷體" w:hint="eastAsia"/>
          <w:sz w:val="28"/>
          <w:szCs w:val="28"/>
        </w:rPr>
        <w:t>，抓</w:t>
      </w:r>
      <w:r>
        <w:rPr>
          <w:rFonts w:ascii="標楷體" w:eastAsia="標楷體" w:hAnsi="標楷體" w:hint="eastAsia"/>
          <w:sz w:val="28"/>
          <w:szCs w:val="28"/>
        </w:rPr>
        <w:t>拍</w:t>
      </w:r>
      <w:r w:rsidR="00451E4E">
        <w:rPr>
          <w:rFonts w:ascii="標楷體" w:eastAsia="標楷體" w:hAnsi="標楷體" w:hint="eastAsia"/>
          <w:sz w:val="28"/>
          <w:szCs w:val="28"/>
        </w:rPr>
        <w:t>瞬間精彩動作不方便，沒拍到想要的動作要重複幾次，做跳躍分腿直腿動作的圖學會比較累。</w:t>
      </w:r>
    </w:p>
    <w:p w:rsidR="00D2515D" w:rsidRDefault="008247C2">
      <w:pPr>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多樣化的活動方式，並以趣味樂趣的方式，讓學生自主的練習，各項拉筋、活動方式，加強學生的體前彎能力。</w:t>
      </w:r>
    </w:p>
    <w:p w:rsidR="00D2515D" w:rsidRDefault="00D2515D">
      <w:pPr>
        <w:rPr>
          <w:rFonts w:ascii="標楷體" w:eastAsia="標楷體" w:hAnsi="標楷體"/>
          <w:sz w:val="28"/>
          <w:szCs w:val="28"/>
        </w:rPr>
      </w:pPr>
    </w:p>
    <w:p w:rsidR="00C2077A" w:rsidRDefault="00C2077A" w:rsidP="00C2077A">
      <w:pPr>
        <w:tabs>
          <w:tab w:val="left" w:pos="4398"/>
        </w:tabs>
        <w:rPr>
          <w:rFonts w:ascii="標楷體" w:eastAsia="標楷體" w:hAnsi="標楷體"/>
          <w:sz w:val="28"/>
          <w:szCs w:val="28"/>
        </w:rPr>
      </w:pPr>
    </w:p>
    <w:p w:rsidR="00C2077A" w:rsidRPr="009653EB" w:rsidRDefault="00C2077A" w:rsidP="00C2077A">
      <w:pPr>
        <w:tabs>
          <w:tab w:val="left" w:pos="4398"/>
        </w:tabs>
        <w:rPr>
          <w:rFonts w:ascii="標楷體" w:eastAsia="標楷體" w:hAnsi="標楷體"/>
          <w:sz w:val="28"/>
          <w:szCs w:val="28"/>
        </w:rPr>
      </w:pPr>
    </w:p>
    <w:sectPr w:rsidR="00C2077A" w:rsidRPr="009653EB" w:rsidSect="00547BBB">
      <w:pgSz w:w="11906" w:h="16838"/>
      <w:pgMar w:top="709" w:right="991" w:bottom="1440"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BB"/>
    <w:rsid w:val="00040032"/>
    <w:rsid w:val="00066423"/>
    <w:rsid w:val="000C740B"/>
    <w:rsid w:val="00183ADC"/>
    <w:rsid w:val="001D348F"/>
    <w:rsid w:val="002430F6"/>
    <w:rsid w:val="00347645"/>
    <w:rsid w:val="003B22F0"/>
    <w:rsid w:val="00451E4E"/>
    <w:rsid w:val="004577CE"/>
    <w:rsid w:val="00461ABF"/>
    <w:rsid w:val="004F7D28"/>
    <w:rsid w:val="00547BBB"/>
    <w:rsid w:val="005D389C"/>
    <w:rsid w:val="00646A9F"/>
    <w:rsid w:val="006C7D85"/>
    <w:rsid w:val="00700186"/>
    <w:rsid w:val="00783367"/>
    <w:rsid w:val="007A1E70"/>
    <w:rsid w:val="007D3FD0"/>
    <w:rsid w:val="008247C2"/>
    <w:rsid w:val="008349C6"/>
    <w:rsid w:val="008E0053"/>
    <w:rsid w:val="00933167"/>
    <w:rsid w:val="009653EB"/>
    <w:rsid w:val="009C795F"/>
    <w:rsid w:val="00A12684"/>
    <w:rsid w:val="00A46BFB"/>
    <w:rsid w:val="00AA310F"/>
    <w:rsid w:val="00B00D6D"/>
    <w:rsid w:val="00B22760"/>
    <w:rsid w:val="00B33A46"/>
    <w:rsid w:val="00B815F9"/>
    <w:rsid w:val="00BF5669"/>
    <w:rsid w:val="00C2077A"/>
    <w:rsid w:val="00C76AA4"/>
    <w:rsid w:val="00D2515D"/>
    <w:rsid w:val="00D6335A"/>
    <w:rsid w:val="00D65D77"/>
    <w:rsid w:val="00D9614C"/>
    <w:rsid w:val="00DA2119"/>
    <w:rsid w:val="00DE456A"/>
    <w:rsid w:val="00E36BE2"/>
    <w:rsid w:val="00E83CA8"/>
    <w:rsid w:val="00FE1A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F83C"/>
  <w15:chartTrackingRefBased/>
  <w15:docId w15:val="{532AE05F-3F1D-4262-B46F-464A406A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D389C"/>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7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DA2119"/>
    <w:rPr>
      <w:sz w:val="18"/>
      <w:szCs w:val="18"/>
    </w:rPr>
  </w:style>
  <w:style w:type="paragraph" w:styleId="a5">
    <w:name w:val="annotation text"/>
    <w:basedOn w:val="a"/>
    <w:link w:val="a6"/>
    <w:uiPriority w:val="99"/>
    <w:semiHidden/>
    <w:unhideWhenUsed/>
    <w:rsid w:val="00DA2119"/>
  </w:style>
  <w:style w:type="character" w:customStyle="1" w:styleId="a6">
    <w:name w:val="註解文字 字元"/>
    <w:basedOn w:val="a0"/>
    <w:link w:val="a5"/>
    <w:uiPriority w:val="99"/>
    <w:semiHidden/>
    <w:rsid w:val="00DA2119"/>
    <w:rPr>
      <w:kern w:val="2"/>
      <w:sz w:val="24"/>
      <w:szCs w:val="22"/>
    </w:rPr>
  </w:style>
  <w:style w:type="paragraph" w:styleId="a7">
    <w:name w:val="annotation subject"/>
    <w:basedOn w:val="a5"/>
    <w:next w:val="a5"/>
    <w:link w:val="a8"/>
    <w:uiPriority w:val="99"/>
    <w:semiHidden/>
    <w:unhideWhenUsed/>
    <w:rsid w:val="00DA2119"/>
    <w:rPr>
      <w:b/>
      <w:bCs/>
    </w:rPr>
  </w:style>
  <w:style w:type="character" w:customStyle="1" w:styleId="a8">
    <w:name w:val="註解主旨 字元"/>
    <w:basedOn w:val="a6"/>
    <w:link w:val="a7"/>
    <w:uiPriority w:val="99"/>
    <w:semiHidden/>
    <w:rsid w:val="00DA2119"/>
    <w:rPr>
      <w:b/>
      <w:bCs/>
      <w:kern w:val="2"/>
      <w:sz w:val="24"/>
      <w:szCs w:val="22"/>
    </w:rPr>
  </w:style>
  <w:style w:type="paragraph" w:styleId="a9">
    <w:name w:val="Balloon Text"/>
    <w:basedOn w:val="a"/>
    <w:link w:val="aa"/>
    <w:uiPriority w:val="99"/>
    <w:semiHidden/>
    <w:unhideWhenUsed/>
    <w:rsid w:val="00DA211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A211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18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package" Target="embeddings/Microsoft_PowerPoint_Presentation.pptx"/><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9E5A2-A6AF-4BF1-9647-F096CA05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8</Pages>
  <Words>288</Words>
  <Characters>1645</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彰化縣立和美高中多元評量作品</dc:title>
  <dc:subject/>
  <dc:creator>User</dc:creator>
  <cp:keywords/>
  <cp:lastModifiedBy>CFS</cp:lastModifiedBy>
  <cp:revision>20</cp:revision>
  <dcterms:created xsi:type="dcterms:W3CDTF">2020-04-03T10:38:00Z</dcterms:created>
  <dcterms:modified xsi:type="dcterms:W3CDTF">2020-04-27T11:08:00Z</dcterms:modified>
</cp:coreProperties>
</file>